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6177F6" w14:textId="243823DA" w:rsidR="003B553D" w:rsidRDefault="002B6402" w:rsidP="002B6402">
      <w:pPr>
        <w:jc w:val="center"/>
      </w:pPr>
      <w:r>
        <w:rPr>
          <w:noProof/>
        </w:rPr>
        <w:drawing>
          <wp:inline distT="0" distB="0" distL="0" distR="0" wp14:anchorId="4FB4F3E1" wp14:editId="6BFCE3AA">
            <wp:extent cx="3066233" cy="528155"/>
            <wp:effectExtent l="0" t="0" r="1270" b="571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1B50991-9146-47DA-B272-90B1D61F9B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1B50991-9146-47DA-B272-90B1D61F9B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66233" cy="5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42F51" w14:textId="77777777" w:rsidR="00552F63" w:rsidRDefault="00552F63" w:rsidP="00552F63">
      <w:hyperlink r:id="rId5" w:history="1">
        <w:r w:rsidRPr="001F7AC7">
          <w:rPr>
            <w:color w:val="0000FF"/>
            <w:u w:val="single"/>
          </w:rPr>
          <w:t>https://startsat60.com/discover/opinion/bloggers/the-valuable-initiative-giving-time-to-the-needs-of-carers</w:t>
        </w:r>
      </w:hyperlink>
    </w:p>
    <w:p w14:paraId="18C4257C" w14:textId="77777777" w:rsidR="002B6402" w:rsidRDefault="002B6402" w:rsidP="002B6402">
      <w:pPr>
        <w:jc w:val="center"/>
      </w:pPr>
      <w:bookmarkStart w:id="0" w:name="_GoBack"/>
      <w:bookmarkEnd w:id="0"/>
    </w:p>
    <w:p w14:paraId="0661150C" w14:textId="45BB3472" w:rsidR="002B6402" w:rsidRDefault="002B6402" w:rsidP="002B6402">
      <w:pPr>
        <w:jc w:val="center"/>
      </w:pPr>
      <w:r>
        <w:rPr>
          <w:noProof/>
        </w:rPr>
        <w:drawing>
          <wp:inline distT="0" distB="0" distL="0" distR="0" wp14:anchorId="08EC4C4E" wp14:editId="487182FE">
            <wp:extent cx="5731510" cy="12807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7E204" w14:textId="1982B049" w:rsidR="002B6402" w:rsidRDefault="002B6402" w:rsidP="002B6402">
      <w:pPr>
        <w:jc w:val="center"/>
      </w:pPr>
      <w:r>
        <w:rPr>
          <w:noProof/>
        </w:rPr>
        <w:drawing>
          <wp:inline distT="0" distB="0" distL="0" distR="0" wp14:anchorId="2A03CF0A" wp14:editId="4389D379">
            <wp:extent cx="6645910" cy="48983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1A681" w14:textId="2ED38E51" w:rsidR="002B6402" w:rsidRDefault="002B6402" w:rsidP="002B6402">
      <w:pPr>
        <w:jc w:val="center"/>
      </w:pPr>
      <w:r>
        <w:rPr>
          <w:noProof/>
        </w:rPr>
        <w:drawing>
          <wp:inline distT="0" distB="0" distL="0" distR="0" wp14:anchorId="4F4EB5F9" wp14:editId="7362C2AE">
            <wp:extent cx="6645910" cy="19824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7773F" w14:textId="0349415D" w:rsidR="002B6402" w:rsidRDefault="002B6402" w:rsidP="002B6402">
      <w:pPr>
        <w:jc w:val="center"/>
      </w:pPr>
    </w:p>
    <w:p w14:paraId="2C5D3BB1" w14:textId="0FC7C3E8" w:rsidR="002B6402" w:rsidRDefault="002B6402" w:rsidP="002B6402">
      <w:pPr>
        <w:jc w:val="center"/>
      </w:pPr>
    </w:p>
    <w:p w14:paraId="5C7F63BB" w14:textId="504AC50A" w:rsidR="002B6402" w:rsidRDefault="002B6402" w:rsidP="002B6402">
      <w:pPr>
        <w:jc w:val="center"/>
      </w:pPr>
    </w:p>
    <w:p w14:paraId="5F75E440" w14:textId="77777777" w:rsidR="002B6402" w:rsidRDefault="002B6402" w:rsidP="002B6402">
      <w:pPr>
        <w:jc w:val="center"/>
      </w:pPr>
    </w:p>
    <w:p w14:paraId="794E6578" w14:textId="1E21D49A" w:rsidR="002B6402" w:rsidRDefault="002B6402" w:rsidP="002B6402">
      <w:pPr>
        <w:jc w:val="center"/>
      </w:pPr>
      <w:r>
        <w:rPr>
          <w:noProof/>
        </w:rPr>
        <w:drawing>
          <wp:inline distT="0" distB="0" distL="0" distR="0" wp14:anchorId="4CD372A7" wp14:editId="745C34D2">
            <wp:extent cx="6645910" cy="289877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5DF5B" w14:textId="7475B9C4" w:rsidR="002B6402" w:rsidRDefault="002B6402" w:rsidP="002B6402">
      <w:pPr>
        <w:jc w:val="center"/>
      </w:pPr>
      <w:r>
        <w:rPr>
          <w:noProof/>
        </w:rPr>
        <w:drawing>
          <wp:inline distT="0" distB="0" distL="0" distR="0" wp14:anchorId="63647C6D" wp14:editId="17A23FAD">
            <wp:extent cx="3371850" cy="350672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8042" cy="351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D0FE3" w14:textId="48C2605D" w:rsidR="002B6402" w:rsidRDefault="002B6402" w:rsidP="002B6402">
      <w:pPr>
        <w:jc w:val="center"/>
      </w:pPr>
      <w:r>
        <w:rPr>
          <w:noProof/>
        </w:rPr>
        <w:drawing>
          <wp:inline distT="0" distB="0" distL="0" distR="0" wp14:anchorId="2D7084CC" wp14:editId="118DC458">
            <wp:extent cx="6645910" cy="418465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7A5F3" w14:textId="21FBF13F" w:rsidR="002B6402" w:rsidRDefault="002B6402" w:rsidP="002B6402">
      <w:pPr>
        <w:jc w:val="center"/>
      </w:pPr>
    </w:p>
    <w:p w14:paraId="5962AFDD" w14:textId="3A01910B" w:rsidR="002B6402" w:rsidRDefault="002B6402" w:rsidP="002B6402">
      <w:pPr>
        <w:jc w:val="center"/>
      </w:pPr>
    </w:p>
    <w:p w14:paraId="69263214" w14:textId="795C165C" w:rsidR="002B6402" w:rsidRDefault="002B6402" w:rsidP="002B6402">
      <w:pPr>
        <w:jc w:val="center"/>
      </w:pPr>
    </w:p>
    <w:p w14:paraId="5CD2B33E" w14:textId="1A333A0D" w:rsidR="002B6402" w:rsidRDefault="002B6402" w:rsidP="002B6402">
      <w:pPr>
        <w:jc w:val="center"/>
      </w:pPr>
    </w:p>
    <w:p w14:paraId="3A46C71C" w14:textId="48515477" w:rsidR="002B6402" w:rsidRDefault="002B6402" w:rsidP="002B6402">
      <w:pPr>
        <w:jc w:val="center"/>
      </w:pPr>
    </w:p>
    <w:p w14:paraId="73222428" w14:textId="7FD204F1" w:rsidR="002B6402" w:rsidRDefault="002B6402" w:rsidP="002B6402">
      <w:pPr>
        <w:jc w:val="center"/>
      </w:pPr>
    </w:p>
    <w:p w14:paraId="37149FD7" w14:textId="2D44D28C" w:rsidR="002B6402" w:rsidRDefault="002B6402" w:rsidP="002B6402">
      <w:pPr>
        <w:jc w:val="center"/>
      </w:pPr>
    </w:p>
    <w:p w14:paraId="444E1DB9" w14:textId="03D72C62" w:rsidR="002B6402" w:rsidRDefault="002B6402" w:rsidP="002B6402">
      <w:pPr>
        <w:jc w:val="center"/>
      </w:pPr>
    </w:p>
    <w:p w14:paraId="70CE6DD6" w14:textId="3C3FCF95" w:rsidR="002B6402" w:rsidRDefault="002B6402" w:rsidP="002B6402">
      <w:pPr>
        <w:jc w:val="center"/>
      </w:pPr>
      <w:r>
        <w:rPr>
          <w:noProof/>
        </w:rPr>
        <w:drawing>
          <wp:inline distT="0" distB="0" distL="0" distR="0" wp14:anchorId="7E722A5A" wp14:editId="1A72AC11">
            <wp:extent cx="6645910" cy="3517265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B64F0" w14:textId="437C04DC" w:rsidR="002B6402" w:rsidRDefault="002B6402" w:rsidP="002B6402">
      <w:pPr>
        <w:jc w:val="center"/>
      </w:pPr>
      <w:r>
        <w:rPr>
          <w:noProof/>
        </w:rPr>
        <w:drawing>
          <wp:inline distT="0" distB="0" distL="0" distR="0" wp14:anchorId="07D353ED" wp14:editId="4B80B8A3">
            <wp:extent cx="6645910" cy="301942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CE5E4" w14:textId="77777777" w:rsidR="002B6402" w:rsidRDefault="002B6402" w:rsidP="002B6402">
      <w:pPr>
        <w:jc w:val="center"/>
      </w:pPr>
    </w:p>
    <w:sectPr w:rsidR="002B6402" w:rsidSect="002B64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402"/>
    <w:rsid w:val="002B6402"/>
    <w:rsid w:val="003B553D"/>
    <w:rsid w:val="0055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D496F"/>
  <w15:chartTrackingRefBased/>
  <w15:docId w15:val="{DC9C0463-D53B-4F3A-B283-CBFC0A7D0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startsat60.com/discover/opinion/bloggers/the-valuable-initiative-giving-time-to-the-needs-of-carers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Westdorp</dc:creator>
  <cp:keywords/>
  <dc:description/>
  <cp:lastModifiedBy>Jenny Westdorp</cp:lastModifiedBy>
  <cp:revision>2</cp:revision>
  <dcterms:created xsi:type="dcterms:W3CDTF">2019-11-11T11:24:00Z</dcterms:created>
  <dcterms:modified xsi:type="dcterms:W3CDTF">2019-11-13T05:03:00Z</dcterms:modified>
</cp:coreProperties>
</file>