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90DE" w14:textId="428379B1" w:rsidR="00B84F18" w:rsidRDefault="00B84F18" w:rsidP="001C585F">
      <w:pPr>
        <w:spacing w:after="0" w:line="276" w:lineRule="auto"/>
        <w:rPr>
          <w:b/>
          <w:sz w:val="26"/>
          <w:szCs w:val="26"/>
        </w:rPr>
      </w:pPr>
      <w:r>
        <w:rPr>
          <w:rFonts w:ascii="Arial" w:hAnsi="Arial" w:cs="Arial"/>
          <w:noProof/>
          <w:color w:val="0082C4"/>
          <w:spacing w:val="4"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12D20EFC" wp14:editId="4C277F05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54605" cy="8045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4A5F66" w14:textId="4CF03492" w:rsidR="00EF5699" w:rsidRPr="001C585F" w:rsidRDefault="00EF5699" w:rsidP="001C585F">
      <w:pPr>
        <w:spacing w:after="0" w:line="276" w:lineRule="auto"/>
        <w:rPr>
          <w:b/>
          <w:sz w:val="26"/>
          <w:szCs w:val="26"/>
        </w:rPr>
      </w:pPr>
      <w:r w:rsidRPr="001C585F">
        <w:rPr>
          <w:b/>
          <w:sz w:val="26"/>
          <w:szCs w:val="26"/>
        </w:rPr>
        <w:t>Cochlear case study - Danny Clarke</w:t>
      </w:r>
      <w:bookmarkStart w:id="0" w:name="_GoBack"/>
      <w:bookmarkEnd w:id="0"/>
    </w:p>
    <w:p w14:paraId="493A9363" w14:textId="77777777" w:rsidR="00EF5699" w:rsidRPr="00F37C8C" w:rsidRDefault="00EF5699" w:rsidP="001C585F">
      <w:pPr>
        <w:spacing w:after="0" w:line="276" w:lineRule="auto"/>
        <w:rPr>
          <w:b/>
          <w:sz w:val="26"/>
          <w:szCs w:val="26"/>
        </w:rPr>
      </w:pPr>
    </w:p>
    <w:p w14:paraId="673513CE" w14:textId="77777777" w:rsidR="00EF5699" w:rsidRPr="00562BCD" w:rsidRDefault="00EF5699" w:rsidP="001C585F">
      <w:pPr>
        <w:spacing w:after="0" w:line="276" w:lineRule="auto"/>
        <w:rPr>
          <w:b/>
          <w:sz w:val="26"/>
          <w:szCs w:val="26"/>
        </w:rPr>
      </w:pPr>
      <w:r w:rsidRPr="00562BCD">
        <w:rPr>
          <w:b/>
          <w:sz w:val="26"/>
          <w:szCs w:val="26"/>
        </w:rPr>
        <w:t>From rescued to rescuer</w:t>
      </w:r>
    </w:p>
    <w:p w14:paraId="7A45B3AD" w14:textId="77777777" w:rsidR="00EF5699" w:rsidRDefault="00EF5699" w:rsidP="001C585F">
      <w:pPr>
        <w:spacing w:after="0" w:line="276" w:lineRule="auto"/>
      </w:pPr>
    </w:p>
    <w:p w14:paraId="5F0AFEFD" w14:textId="77777777" w:rsidR="00EF5699" w:rsidRDefault="003737C3" w:rsidP="005D53FF">
      <w:pPr>
        <w:spacing w:after="0" w:line="276" w:lineRule="auto"/>
      </w:pPr>
      <w:r>
        <w:t>Working in a helicopter and r</w:t>
      </w:r>
      <w:r w:rsidR="00EF5699">
        <w:t xml:space="preserve">escuing people from road accidents or off stricken ships, or searching for missing persons is not a job for the faint hearted, let alone someone who is profoundly deaf. For </w:t>
      </w:r>
      <w:smartTag w:uri="urn:schemas-microsoft-com:office:smarttags" w:element="place">
        <w:smartTag w:uri="urn:schemas-microsoft-com:office:smarttags" w:element="State">
          <w:r w:rsidR="00EF5699">
            <w:t>South Australia</w:t>
          </w:r>
        </w:smartTag>
      </w:smartTag>
      <w:r w:rsidR="00EF5699">
        <w:t>’s Danny Clarke, that’s just part of his day-to-day job.</w:t>
      </w:r>
    </w:p>
    <w:p w14:paraId="43E51597" w14:textId="77777777" w:rsidR="00EF5699" w:rsidRDefault="00EF5699" w:rsidP="001C585F">
      <w:pPr>
        <w:spacing w:after="0" w:line="276" w:lineRule="auto"/>
      </w:pPr>
    </w:p>
    <w:p w14:paraId="467A07FD" w14:textId="77777777" w:rsidR="00EF5699" w:rsidRPr="009B7B8D" w:rsidRDefault="00EF5699" w:rsidP="001C585F">
      <w:pPr>
        <w:spacing w:after="0" w:line="276" w:lineRule="auto"/>
        <w:rPr>
          <w:color w:val="FF0000"/>
        </w:rPr>
      </w:pPr>
      <w:r>
        <w:t>Born with normal hea</w:t>
      </w:r>
      <w:r w:rsidR="003737C3">
        <w:t>ring, at the age of 8</w:t>
      </w:r>
      <w:r>
        <w:t xml:space="preserve">, Danny lost </w:t>
      </w:r>
      <w:r w:rsidR="003737C3">
        <w:t>partial</w:t>
      </w:r>
      <w:r>
        <w:t xml:space="preserve"> hearing </w:t>
      </w:r>
      <w:r w:rsidR="00980C40">
        <w:t>in his right ear due to a fall.</w:t>
      </w:r>
    </w:p>
    <w:p w14:paraId="52914F59" w14:textId="77777777" w:rsidR="00EF5699" w:rsidRDefault="00EF5699" w:rsidP="001C585F">
      <w:pPr>
        <w:spacing w:after="0" w:line="276" w:lineRule="auto"/>
      </w:pPr>
      <w:r>
        <w:t xml:space="preserve">And at the age of 24 </w:t>
      </w:r>
      <w:r w:rsidR="003737C3">
        <w:t xml:space="preserve">he suffered a double tragedy when his right ear suddenly deteriorated overnight resulting in total one sided deafness, followed by hearing loss in his left ear </w:t>
      </w:r>
      <w:r>
        <w:t>after being ‘coward punched’ by a stranger in Freemantle, Western Australia.</w:t>
      </w:r>
    </w:p>
    <w:p w14:paraId="2B9DEC64" w14:textId="77777777" w:rsidR="00EF5699" w:rsidRDefault="00EF5699" w:rsidP="001C585F">
      <w:pPr>
        <w:spacing w:after="0" w:line="276" w:lineRule="auto"/>
      </w:pPr>
    </w:p>
    <w:p w14:paraId="648270BF" w14:textId="77777777" w:rsidR="00EF5699" w:rsidRDefault="00EF5699" w:rsidP="001C585F">
      <w:pPr>
        <w:spacing w:after="0" w:line="276" w:lineRule="auto"/>
      </w:pPr>
      <w:r>
        <w:t>For four months he was completely deaf, during which time he underwent a battery of specialists’ appointments and testing. Danny’s surgeon, Winthrop Professor Marcus Atlas from Ear Science Institute Australia, determined that Danny would be a suitable candidate for a Cochlear</w:t>
      </w:r>
      <w:r>
        <w:rPr>
          <w:rFonts w:cs="Calibri"/>
        </w:rPr>
        <w:t>™</w:t>
      </w:r>
      <w:r>
        <w:t xml:space="preserve"> Implant, and in 2006 Danny became Western Australia’s first simultaneous bilateral Cochlear Implant recipient.</w:t>
      </w:r>
    </w:p>
    <w:p w14:paraId="7B2C46F8" w14:textId="77777777" w:rsidR="00EF5699" w:rsidRDefault="00EF5699" w:rsidP="001C585F">
      <w:pPr>
        <w:spacing w:after="0" w:line="276" w:lineRule="auto"/>
      </w:pPr>
    </w:p>
    <w:p w14:paraId="6CAB9466" w14:textId="77777777" w:rsidR="00EF5699" w:rsidRDefault="00EF5699" w:rsidP="001C585F">
      <w:pPr>
        <w:spacing w:after="0" w:line="276" w:lineRule="auto"/>
      </w:pPr>
      <w:r>
        <w:t xml:space="preserve">The operation was a resounding success and two years after his operation, Danny </w:t>
      </w:r>
      <w:r w:rsidR="003737C3">
        <w:t xml:space="preserve">was back working </w:t>
      </w:r>
      <w:r w:rsidR="003737C3" w:rsidRPr="00980C40">
        <w:t xml:space="preserve">as an </w:t>
      </w:r>
      <w:r w:rsidRPr="00980C40">
        <w:t>EMS/SAR Aircrewman (Emergency Medical Service/Search &amp; Rescue</w:t>
      </w:r>
      <w:r w:rsidR="003737C3" w:rsidRPr="00980C40">
        <w:t>)</w:t>
      </w:r>
      <w:r w:rsidRPr="00980C40">
        <w:t>. Considering the</w:t>
      </w:r>
      <w:r>
        <w:t xml:space="preserve"> demands of such a pressured, vital safety role with no room for error, Danny has done remarkably well to adjust.</w:t>
      </w:r>
    </w:p>
    <w:p w14:paraId="0D68F416" w14:textId="77777777" w:rsidR="00EF5699" w:rsidRDefault="00EF5699" w:rsidP="001C585F">
      <w:pPr>
        <w:spacing w:after="0" w:line="276" w:lineRule="auto"/>
      </w:pPr>
    </w:p>
    <w:p w14:paraId="6C3AADC0" w14:textId="77777777" w:rsidR="007533B8" w:rsidRDefault="00EF5699" w:rsidP="007533B8">
      <w:r>
        <w:t xml:space="preserve">“I </w:t>
      </w:r>
      <w:r w:rsidR="004F4ECD">
        <w:t xml:space="preserve">transferred my care to the South Australian Cochlear Implant Centre (SACIC) in 2007 and </w:t>
      </w:r>
      <w:r>
        <w:t xml:space="preserve">moved </w:t>
      </w:r>
      <w:r w:rsidR="004F4ECD">
        <w:t xml:space="preserve">permanently </w:t>
      </w:r>
      <w:r>
        <w:t>to South Australia in 2011 for work</w:t>
      </w:r>
      <w:r w:rsidR="00601738">
        <w:t>. The team at SACIC</w:t>
      </w:r>
      <w:r>
        <w:t xml:space="preserve"> and my colleagues have been fantastic with helping me to operate effectively in my job,” says Danny. </w:t>
      </w:r>
      <w:r w:rsidR="007533B8">
        <w:t>“My SACIC audiologists work closely with me to find solutions to optimise my hearing at work. For example, they fine-tuned my sound processors so I could tune them into the helicopter communication system in my flight helmet, allowing me to communicate effectively with the pilot and my other team members.</w:t>
      </w:r>
    </w:p>
    <w:p w14:paraId="0E689A2E" w14:textId="352A926F" w:rsidR="00EF5699" w:rsidRDefault="007533B8" w:rsidP="001C585F">
      <w:pPr>
        <w:spacing w:after="0" w:line="276" w:lineRule="auto"/>
      </w:pPr>
      <w:r>
        <w:t>“</w:t>
      </w:r>
      <w:r w:rsidR="00EF5699">
        <w:t>Now I’ve upgraded to the Cochlear Nucleus</w:t>
      </w:r>
      <w:r w:rsidR="00EF5699">
        <w:rPr>
          <w:rFonts w:cs="Calibri"/>
        </w:rPr>
        <w:t>®</w:t>
      </w:r>
      <w:r w:rsidR="00EF5699">
        <w:t xml:space="preserve"> 6 I can use the Mini Microphone* to connect wirelessly to the audio. I also use the Mini Mic for watching TV and listening to music on my phone, which is great.”</w:t>
      </w:r>
    </w:p>
    <w:p w14:paraId="5DEF944D" w14:textId="77777777" w:rsidR="00EF5699" w:rsidRDefault="00EF5699" w:rsidP="001C585F">
      <w:pPr>
        <w:spacing w:after="0" w:line="276" w:lineRule="auto"/>
      </w:pPr>
    </w:p>
    <w:p w14:paraId="4B1933A6" w14:textId="77777777" w:rsidR="003737C3" w:rsidRDefault="00EF5699" w:rsidP="001C585F">
      <w:pPr>
        <w:spacing w:after="0" w:line="276" w:lineRule="auto"/>
      </w:pPr>
      <w:r>
        <w:t xml:space="preserve">Since returning to work, Danny has been </w:t>
      </w:r>
      <w:r w:rsidR="003737C3">
        <w:t>working in Emergency Medical Service which requires him to assist the captain from the cockpit in navigation, communication, emergency procedures and mission coordination.</w:t>
      </w:r>
    </w:p>
    <w:p w14:paraId="20DF53CE" w14:textId="77777777" w:rsidR="003737C3" w:rsidRDefault="003737C3" w:rsidP="001C585F">
      <w:pPr>
        <w:spacing w:after="0" w:line="276" w:lineRule="auto"/>
      </w:pPr>
    </w:p>
    <w:p w14:paraId="329EB9EA" w14:textId="77777777" w:rsidR="00EF5699" w:rsidRDefault="00EF5699" w:rsidP="001C585F">
      <w:pPr>
        <w:spacing w:after="0" w:line="276" w:lineRule="auto"/>
      </w:pPr>
      <w:r w:rsidRPr="00980C40">
        <w:t>He also has a part</w:t>
      </w:r>
      <w:r w:rsidR="003737C3" w:rsidRPr="00980C40">
        <w:t xml:space="preserve"> time job as a</w:t>
      </w:r>
      <w:r w:rsidRPr="00980C40">
        <w:t xml:space="preserve"> Helicopter Underwater Escape Training (HUET) instructor, training</w:t>
      </w:r>
      <w:r>
        <w:t xml:space="preserve"> people who need to regularly travel in helicopters, how to escape in case of emergency. This includes oil rig workers, medical personnel and law enforcement officers.</w:t>
      </w:r>
    </w:p>
    <w:p w14:paraId="0E4F02B4" w14:textId="77777777" w:rsidR="00EF5699" w:rsidRDefault="00EF5699" w:rsidP="001C585F">
      <w:pPr>
        <w:spacing w:after="0" w:line="276" w:lineRule="auto"/>
      </w:pPr>
    </w:p>
    <w:p w14:paraId="08276BD1" w14:textId="439B11BE" w:rsidR="00EF5699" w:rsidRDefault="00EF5699" w:rsidP="001C585F">
      <w:pPr>
        <w:spacing w:after="0" w:line="276" w:lineRule="auto"/>
      </w:pPr>
      <w:r>
        <w:t>Much of the teaching is undertaken in a dive pool where a cage simulates a helicopter flipping over, potentially trapping its passengers. The students are trained in emergency breathing apparatus, how to orientate themselves to an exit and underwater survival and escape – not exactly a job for the timid!</w:t>
      </w:r>
    </w:p>
    <w:p w14:paraId="2F048BB4" w14:textId="77777777" w:rsidR="00944A22" w:rsidRDefault="00944A22" w:rsidP="001C585F">
      <w:pPr>
        <w:spacing w:after="0" w:line="276" w:lineRule="auto"/>
      </w:pPr>
    </w:p>
    <w:p w14:paraId="367AFC9D" w14:textId="135401A8" w:rsidR="00724EB3" w:rsidRDefault="00724EB3" w:rsidP="001C585F">
      <w:pPr>
        <w:spacing w:after="0" w:line="276" w:lineRule="auto"/>
      </w:pPr>
      <w:r>
        <w:t xml:space="preserve">While submerged in water, Danny uses the </w:t>
      </w:r>
      <w:r w:rsidRPr="00724EB3">
        <w:t>Cochlear™ Nucleus® Aqua+</w:t>
      </w:r>
      <w:r>
        <w:t xml:space="preserve"> accessory to protect his sound processors. </w:t>
      </w:r>
      <w:r w:rsidRPr="00724EB3">
        <w:t>The Aqua+ is a soft, flexible silicone sleeve that fits over CP810 or CP900 series processors</w:t>
      </w:r>
      <w:r>
        <w:t xml:space="preserve">. </w:t>
      </w:r>
    </w:p>
    <w:p w14:paraId="6B5FDBC8" w14:textId="77777777" w:rsidR="00EF5699" w:rsidRDefault="00EF5699" w:rsidP="001C585F">
      <w:pPr>
        <w:spacing w:after="0" w:line="276" w:lineRule="auto"/>
      </w:pPr>
    </w:p>
    <w:p w14:paraId="577F83F6" w14:textId="77777777" w:rsidR="00EF5699" w:rsidRPr="00980C40" w:rsidRDefault="00EF5699" w:rsidP="001C585F">
      <w:pPr>
        <w:spacing w:after="0" w:line="276" w:lineRule="auto"/>
      </w:pPr>
      <w:r w:rsidRPr="00980C40">
        <w:t xml:space="preserve">“The types of rescues we undertake are challenging in their own ways; lots can go wrong, especially winching survivors off the side of a cliff,” says Danny. “Our job includes winching people out of the ocean and out of forests, </w:t>
      </w:r>
      <w:r w:rsidR="003737C3" w:rsidRPr="00980C40">
        <w:t>t</w:t>
      </w:r>
      <w:r w:rsidRPr="00980C40">
        <w:t>ransporting patients away from road accident</w:t>
      </w:r>
      <w:r w:rsidR="003737C3" w:rsidRPr="00980C40">
        <w:t>s and lots of hospital transfer</w:t>
      </w:r>
      <w:r w:rsidRPr="00980C40">
        <w:t xml:space="preserve"> </w:t>
      </w:r>
      <w:r w:rsidR="003737C3" w:rsidRPr="00980C40">
        <w:t>r</w:t>
      </w:r>
      <w:r w:rsidRPr="00980C40">
        <w:t>etrievals. I certainly never get bored!”</w:t>
      </w:r>
    </w:p>
    <w:p w14:paraId="51F65B65" w14:textId="77777777" w:rsidR="00EF5699" w:rsidRPr="00980C40" w:rsidRDefault="00EF5699" w:rsidP="001C585F">
      <w:pPr>
        <w:spacing w:after="0" w:line="276" w:lineRule="auto"/>
      </w:pPr>
    </w:p>
    <w:p w14:paraId="731D0229" w14:textId="01BC0DF6" w:rsidR="00EF5699" w:rsidRDefault="00EF5699" w:rsidP="001C585F">
      <w:pPr>
        <w:spacing w:after="0" w:line="276" w:lineRule="auto"/>
      </w:pPr>
      <w:r w:rsidRPr="00980C40">
        <w:t xml:space="preserve">In a helicopter, there is lots of ambient noise, from the swooshing rotors and </w:t>
      </w:r>
      <w:r w:rsidR="00A3324E">
        <w:t>screaming</w:t>
      </w:r>
      <w:r w:rsidRPr="00980C40">
        <w:t xml:space="preserve"> </w:t>
      </w:r>
      <w:r w:rsidR="00980C40" w:rsidRPr="00980C40">
        <w:t>engines</w:t>
      </w:r>
      <w:r w:rsidRPr="00980C40">
        <w:t>, to the</w:t>
      </w:r>
      <w:r>
        <w:t xml:space="preserve"> crackling radio and lots of different voices. It’s a challenging job, but Danny loves it and he knows that there’s no way he could have continued to follow his passion without his Cochlear Implants and supportive work places.</w:t>
      </w:r>
    </w:p>
    <w:p w14:paraId="3AE8E23F" w14:textId="77777777" w:rsidR="00EF5699" w:rsidRDefault="00EF5699" w:rsidP="001C585F">
      <w:pPr>
        <w:spacing w:after="0" w:line="276" w:lineRule="auto"/>
      </w:pPr>
    </w:p>
    <w:p w14:paraId="133C4E66" w14:textId="77777777" w:rsidR="00EF5699" w:rsidRPr="00562BCD" w:rsidRDefault="00EF5699" w:rsidP="001C585F">
      <w:pPr>
        <w:spacing w:after="0" w:line="276" w:lineRule="auto"/>
        <w:rPr>
          <w:b/>
          <w:i/>
        </w:rPr>
      </w:pPr>
      <w:r w:rsidRPr="00562BCD">
        <w:rPr>
          <w:b/>
          <w:i/>
        </w:rPr>
        <w:t>Favourite sounds</w:t>
      </w:r>
    </w:p>
    <w:p w14:paraId="0B986BC9" w14:textId="77777777" w:rsidR="00EF5699" w:rsidRDefault="00EF5699" w:rsidP="001C585F">
      <w:pPr>
        <w:spacing w:after="0" w:line="276" w:lineRule="auto"/>
      </w:pPr>
      <w:r>
        <w:t xml:space="preserve">Having experienced hearing loss, Danny has come to appreciate the full spectrum of sound. </w:t>
      </w:r>
    </w:p>
    <w:p w14:paraId="716BB17E" w14:textId="77777777" w:rsidR="00EF5699" w:rsidRDefault="00EF5699" w:rsidP="001C585F">
      <w:pPr>
        <w:spacing w:after="0" w:line="276" w:lineRule="auto"/>
      </w:pPr>
      <w:r>
        <w:t xml:space="preserve">Among his favourite sounds are the sounds of nature, such as birds singing, rain falling and leaves rustling in the breeze. But his all-time favourite sound is his daughter’s voice and laughter. </w:t>
      </w:r>
    </w:p>
    <w:p w14:paraId="4B8526CF" w14:textId="77777777" w:rsidR="00EF5699" w:rsidRDefault="00EF5699" w:rsidP="001C585F">
      <w:pPr>
        <w:spacing w:after="0" w:line="276" w:lineRule="auto"/>
      </w:pPr>
    </w:p>
    <w:p w14:paraId="4E2EACBD" w14:textId="77777777" w:rsidR="00EF5699" w:rsidRDefault="00EF5699" w:rsidP="001C585F">
      <w:pPr>
        <w:spacing w:after="0" w:line="276" w:lineRule="auto"/>
      </w:pPr>
      <w:r>
        <w:t>“My implants have allowed me to maintain strong relationships with my family and friends and to continue my rewarding job which affects people’s lives in a very positive way. I went from the rescued to the rescuer and I am forever grateful for that,” says Danny.</w:t>
      </w:r>
    </w:p>
    <w:p w14:paraId="6FA5AAD2" w14:textId="77777777" w:rsidR="00EF5699" w:rsidRDefault="00EF5699" w:rsidP="001C585F">
      <w:pPr>
        <w:spacing w:after="0" w:line="276" w:lineRule="auto"/>
      </w:pPr>
    </w:p>
    <w:p w14:paraId="4197242A" w14:textId="77777777" w:rsidR="00EF5699" w:rsidRDefault="00EF5699" w:rsidP="0091276C">
      <w:pPr>
        <w:spacing w:after="0" w:line="276" w:lineRule="auto"/>
      </w:pPr>
      <w:r>
        <w:t>“I only had four months of silence, but during that period, I was scared, lonely and frustrated at not being able to hear. I am lucky to live at a time where this amazing technology exists and that allows you to reconnect to the world of sound. On a separate note, I can turn my implants off for an undisturbed sleep, or turn one up and one down to hear on the phone when there is background noise - so that’s always handy.”</w:t>
      </w:r>
    </w:p>
    <w:p w14:paraId="5E532C0F" w14:textId="77777777" w:rsidR="00EF5699" w:rsidRDefault="00EF5699" w:rsidP="0091276C">
      <w:pPr>
        <w:spacing w:after="0" w:line="276" w:lineRule="auto"/>
      </w:pPr>
    </w:p>
    <w:p w14:paraId="37CE1C42" w14:textId="77777777" w:rsidR="00EF5699" w:rsidRDefault="00EF5699" w:rsidP="0091276C">
      <w:pPr>
        <w:spacing w:after="0" w:line="276" w:lineRule="auto"/>
      </w:pPr>
      <w:r>
        <w:t>-ends-</w:t>
      </w:r>
    </w:p>
    <w:p w14:paraId="30255DCF" w14:textId="77777777" w:rsidR="00EF5699" w:rsidRDefault="00EF5699" w:rsidP="0091276C">
      <w:pPr>
        <w:spacing w:after="0" w:line="276" w:lineRule="auto"/>
      </w:pPr>
    </w:p>
    <w:p w14:paraId="248C990E" w14:textId="77777777" w:rsidR="00EF5699" w:rsidRPr="0091276C" w:rsidRDefault="00EF5699" w:rsidP="0091276C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i/>
          <w:color w:val="000000"/>
        </w:rPr>
      </w:pPr>
      <w:r w:rsidRPr="0091276C">
        <w:rPr>
          <w:b/>
          <w:bCs/>
          <w:i/>
          <w:color w:val="000000"/>
        </w:rPr>
        <w:t>*Cochlear</w:t>
      </w:r>
      <w:r w:rsidRPr="0091276C">
        <w:rPr>
          <w:i/>
          <w:color w:val="000000"/>
        </w:rPr>
        <w:t>™</w:t>
      </w:r>
      <w:r w:rsidRPr="0091276C">
        <w:rPr>
          <w:b/>
          <w:bCs/>
          <w:i/>
          <w:color w:val="000000"/>
        </w:rPr>
        <w:t xml:space="preserve"> Wireless Mini Microphone</w:t>
      </w:r>
    </w:p>
    <w:p w14:paraId="40D8732C" w14:textId="77777777" w:rsidR="00EF5699" w:rsidRPr="005046BC" w:rsidRDefault="00EF5699" w:rsidP="0091276C">
      <w:pPr>
        <w:widowControl w:val="0"/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5046BC">
        <w:rPr>
          <w:color w:val="000000"/>
        </w:rPr>
        <w:t>Gives customers the freedom to hear clearly no matter where they are - from lecture halls and classrooms to one-on-one conversations, they can use the portable wireless clip-on microphone to transmit speech and sound directly to their sound processor.</w:t>
      </w:r>
    </w:p>
    <w:p w14:paraId="4AC72498" w14:textId="77777777" w:rsidR="00EF5699" w:rsidRPr="005046BC" w:rsidRDefault="00EF5699" w:rsidP="00912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color w:val="000000"/>
        </w:rPr>
      </w:pPr>
      <w:r w:rsidRPr="005046BC">
        <w:rPr>
          <w:color w:val="000000"/>
        </w:rPr>
        <w:t xml:space="preserve">Helps people hear and communicate in noisy environments. </w:t>
      </w:r>
    </w:p>
    <w:p w14:paraId="54D3AB3E" w14:textId="77777777" w:rsidR="00EF5699" w:rsidRPr="005046BC" w:rsidRDefault="00EF5699" w:rsidP="00912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color w:val="000000"/>
        </w:rPr>
      </w:pPr>
      <w:r w:rsidRPr="005046BC">
        <w:rPr>
          <w:color w:val="000000"/>
        </w:rPr>
        <w:t xml:space="preserve">Use it as a portable streamer for watching TV or streaming music from an iPod. </w:t>
      </w:r>
    </w:p>
    <w:p w14:paraId="575D4310" w14:textId="77777777" w:rsidR="00EF5699" w:rsidRPr="005046BC" w:rsidRDefault="00EF5699" w:rsidP="0091276C">
      <w:pPr>
        <w:widowControl w:val="0"/>
        <w:autoSpaceDE w:val="0"/>
        <w:autoSpaceDN w:val="0"/>
        <w:adjustRightInd w:val="0"/>
        <w:spacing w:after="0" w:line="276" w:lineRule="auto"/>
        <w:rPr>
          <w:b/>
          <w:color w:val="000000"/>
        </w:rPr>
      </w:pPr>
    </w:p>
    <w:p w14:paraId="2FE298FA" w14:textId="77777777" w:rsidR="00EF5699" w:rsidRDefault="00EF5699" w:rsidP="001C585F">
      <w:pPr>
        <w:spacing w:after="0" w:line="276" w:lineRule="auto"/>
      </w:pPr>
    </w:p>
    <w:p w14:paraId="23137255" w14:textId="77777777" w:rsidR="00EF5699" w:rsidRDefault="00EF5699" w:rsidP="001C585F">
      <w:pPr>
        <w:spacing w:after="0" w:line="276" w:lineRule="auto"/>
      </w:pPr>
    </w:p>
    <w:sectPr w:rsidR="00EF5699" w:rsidSect="007732C6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3A7"/>
    <w:multiLevelType w:val="hybridMultilevel"/>
    <w:tmpl w:val="315600A0"/>
    <w:lvl w:ilvl="0" w:tplc="72DAA6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7FF9"/>
    <w:multiLevelType w:val="hybridMultilevel"/>
    <w:tmpl w:val="76A403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7D"/>
    <w:rsid w:val="00012436"/>
    <w:rsid w:val="00057B5B"/>
    <w:rsid w:val="00073F08"/>
    <w:rsid w:val="00130AB6"/>
    <w:rsid w:val="001C585F"/>
    <w:rsid w:val="001E3752"/>
    <w:rsid w:val="002554B0"/>
    <w:rsid w:val="00260A1C"/>
    <w:rsid w:val="00273E60"/>
    <w:rsid w:val="00275ECA"/>
    <w:rsid w:val="00291D20"/>
    <w:rsid w:val="0029737D"/>
    <w:rsid w:val="002B156B"/>
    <w:rsid w:val="003737C3"/>
    <w:rsid w:val="003C1C8E"/>
    <w:rsid w:val="003C2A00"/>
    <w:rsid w:val="003C67BE"/>
    <w:rsid w:val="003F7B49"/>
    <w:rsid w:val="00405D73"/>
    <w:rsid w:val="004152AE"/>
    <w:rsid w:val="00442F34"/>
    <w:rsid w:val="00474DBB"/>
    <w:rsid w:val="00486D3E"/>
    <w:rsid w:val="004D5DF1"/>
    <w:rsid w:val="004F4ECD"/>
    <w:rsid w:val="005046BC"/>
    <w:rsid w:val="0055397D"/>
    <w:rsid w:val="00562BCD"/>
    <w:rsid w:val="00563C6D"/>
    <w:rsid w:val="00572129"/>
    <w:rsid w:val="005A0B5A"/>
    <w:rsid w:val="005A64AD"/>
    <w:rsid w:val="005D53FF"/>
    <w:rsid w:val="00601738"/>
    <w:rsid w:val="00640EEF"/>
    <w:rsid w:val="006827BE"/>
    <w:rsid w:val="006835D2"/>
    <w:rsid w:val="006B1E1C"/>
    <w:rsid w:val="006E4E73"/>
    <w:rsid w:val="00724EB3"/>
    <w:rsid w:val="007533B8"/>
    <w:rsid w:val="007732C6"/>
    <w:rsid w:val="007E0BB5"/>
    <w:rsid w:val="007F3F67"/>
    <w:rsid w:val="00833D6D"/>
    <w:rsid w:val="00850D8B"/>
    <w:rsid w:val="00874536"/>
    <w:rsid w:val="0091276C"/>
    <w:rsid w:val="00930B39"/>
    <w:rsid w:val="00944A22"/>
    <w:rsid w:val="00980C40"/>
    <w:rsid w:val="009B7B8D"/>
    <w:rsid w:val="009F39E0"/>
    <w:rsid w:val="00A3324E"/>
    <w:rsid w:val="00A35C0B"/>
    <w:rsid w:val="00A53B0F"/>
    <w:rsid w:val="00A72B1B"/>
    <w:rsid w:val="00A9288E"/>
    <w:rsid w:val="00AD4014"/>
    <w:rsid w:val="00AE3011"/>
    <w:rsid w:val="00B13D76"/>
    <w:rsid w:val="00B44EBC"/>
    <w:rsid w:val="00B54241"/>
    <w:rsid w:val="00B84F18"/>
    <w:rsid w:val="00C2542B"/>
    <w:rsid w:val="00CD4C3E"/>
    <w:rsid w:val="00D358DB"/>
    <w:rsid w:val="00D54846"/>
    <w:rsid w:val="00D80974"/>
    <w:rsid w:val="00DB3129"/>
    <w:rsid w:val="00DC2787"/>
    <w:rsid w:val="00DF61D5"/>
    <w:rsid w:val="00E33055"/>
    <w:rsid w:val="00E4615D"/>
    <w:rsid w:val="00E568FA"/>
    <w:rsid w:val="00E614BC"/>
    <w:rsid w:val="00E73E06"/>
    <w:rsid w:val="00EF5699"/>
    <w:rsid w:val="00F37C34"/>
    <w:rsid w:val="00F37C8C"/>
    <w:rsid w:val="00F7109F"/>
    <w:rsid w:val="00F72636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6A0E39"/>
  <w15:docId w15:val="{769B7808-E55F-4452-9D25-175F6CB5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011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548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DC2787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26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A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B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DBB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Cochlear case study - Danny Clarke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Cochlear case study - Danny Clarke</dc:title>
  <dc:subject/>
  <dc:creator>Jenny Westdorp</dc:creator>
  <cp:keywords/>
  <dc:description/>
  <cp:lastModifiedBy>Jenny Westdorp</cp:lastModifiedBy>
  <cp:revision>4</cp:revision>
  <dcterms:created xsi:type="dcterms:W3CDTF">2017-09-22T07:54:00Z</dcterms:created>
  <dcterms:modified xsi:type="dcterms:W3CDTF">2017-10-24T11:14:00Z</dcterms:modified>
</cp:coreProperties>
</file>