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Stan Steel-Croker</w:t>
      </w:r>
    </w:p>
    <w:p w:rsidR="00000000" w:rsidDel="00000000" w:rsidP="00000000" w:rsidRDefault="00000000" w:rsidRPr="00000000" w14:paraId="00000002">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03">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Warsaw Uprising</w:t>
      </w:r>
    </w:p>
    <w:p w:rsidR="00000000" w:rsidDel="00000000" w:rsidP="00000000" w:rsidRDefault="00000000" w:rsidRPr="00000000" w14:paraId="00000004">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November 25th 1944</w:t>
      </w:r>
    </w:p>
    <w:p w:rsidR="00000000" w:rsidDel="00000000" w:rsidP="00000000" w:rsidRDefault="00000000" w:rsidRPr="00000000" w14:paraId="00000005">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06">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The stench is unbearable. Petrol, fire and bodies litter the streets with a stench that could floor a grown man if he went above ground.</w:t>
      </w:r>
      <w:r w:rsidDel="00000000" w:rsidR="00000000" w:rsidRPr="00000000">
        <w:rPr>
          <w:rFonts w:ascii="Oswald Medium" w:cs="Oswald Medium" w:eastAsia="Oswald Medium" w:hAnsi="Oswald Medium"/>
          <w:sz w:val="24"/>
          <w:szCs w:val="24"/>
          <w:rtl w:val="0"/>
        </w:rPr>
        <w:t xml:space="preserve"> I haven’t slept right since August 1st, haven’t eaten in two days due to the Germans cutting off our supply line from the north. I’m sure they were killed like everyone else the Germans killed, slow, painful and dying with a scared hollow expression; pupils dilating as the soul leaves and God abandons his children.</w:t>
      </w:r>
      <w:r w:rsidDel="00000000" w:rsidR="00000000" w:rsidRPr="00000000">
        <w:rPr>
          <w:rFonts w:ascii="Oswald Medium" w:cs="Oswald Medium" w:eastAsia="Oswald Medium" w:hAnsi="Oswald Medium"/>
          <w:sz w:val="24"/>
          <w:szCs w:val="24"/>
          <w:rtl w:val="0"/>
        </w:rPr>
        <w:t xml:space="preserve"> I have a bag full of letters to and from dead men with a stitched on red and white banner gone brown from blood and grease. My own body looks like its own battlefield of wounds and grime, I’d be in agony if I wasn’t numb all over.</w:t>
      </w:r>
    </w:p>
    <w:p w:rsidR="00000000" w:rsidDel="00000000" w:rsidP="00000000" w:rsidRDefault="00000000" w:rsidRPr="00000000" w14:paraId="00000007">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08">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09">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0A">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November 26th 1944</w:t>
        <w:br w:type="textWrapping"/>
        <w:br w:type="textWrapping"/>
        <w:br w:type="textWrapping"/>
        <w:t xml:space="preserve">16 dead, 5 dying and 46 injured, most succumbed</w:t>
      </w:r>
      <w:r w:rsidDel="00000000" w:rsidR="00000000" w:rsidRPr="00000000">
        <w:rPr>
          <w:rFonts w:ascii="Oswald Medium" w:cs="Oswald Medium" w:eastAsia="Oswald Medium" w:hAnsi="Oswald Medium"/>
          <w:sz w:val="24"/>
          <w:szCs w:val="24"/>
          <w:rtl w:val="0"/>
        </w:rPr>
        <w:t xml:space="preserve"> </w:t>
      </w:r>
      <w:r w:rsidDel="00000000" w:rsidR="00000000" w:rsidRPr="00000000">
        <w:rPr>
          <w:rFonts w:ascii="Oswald Medium" w:cs="Oswald Medium" w:eastAsia="Oswald Medium" w:hAnsi="Oswald Medium"/>
          <w:sz w:val="24"/>
          <w:szCs w:val="24"/>
          <w:rtl w:val="0"/>
        </w:rPr>
        <w:t xml:space="preserve">to wounds; others could not handle the toll of war. I had a friend named Alesky that we called Billy due to his love of cowboys when he was little, he was a good soldier too, even managing to get a reputation among some as “The Wind of Warsaw” after he killed 6 Germans that had him dead to rights. Billy got hurt in the last fight after he copped a piece of shrapnel in the back of the neck, he soccame to his wounds recently though, right in front of me. We were joking and laughing when he suddenly just stopped half way and I turn to see his eyes have gone the wide, hollow sight I know too well but his smile told the story of a man who lived a happy life with a family and home, I only wish Alesky got that because that’s what Alesky deserved.</w:t>
      </w:r>
    </w:p>
    <w:p w:rsidR="00000000" w:rsidDel="00000000" w:rsidP="00000000" w:rsidRDefault="00000000" w:rsidRPr="00000000" w14:paraId="0000000B">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0C">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Jan 19 1945</w:t>
      </w:r>
    </w:p>
    <w:p w:rsidR="00000000" w:rsidDel="00000000" w:rsidP="00000000" w:rsidRDefault="00000000" w:rsidRPr="00000000" w14:paraId="0000000D">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Dear Mr and Mrs Nowak</w:t>
      </w:r>
    </w:p>
    <w:p w:rsidR="00000000" w:rsidDel="00000000" w:rsidP="00000000" w:rsidRDefault="00000000" w:rsidRPr="00000000" w14:paraId="0000000E">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0F">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You may not remember me well but I was good friends with your son who sadly passed away due</w:t>
      </w:r>
      <w:r w:rsidDel="00000000" w:rsidR="00000000" w:rsidRPr="00000000">
        <w:rPr>
          <w:rFonts w:ascii="Oswald Medium" w:cs="Oswald Medium" w:eastAsia="Oswald Medium" w:hAnsi="Oswald Medium"/>
          <w:sz w:val="24"/>
          <w:szCs w:val="24"/>
          <w:rtl w:val="0"/>
        </w:rPr>
        <w:t xml:space="preserve"> to serious injuries sustained during W hour on August 1st. Aleksy fought wi</w:t>
      </w:r>
      <w:r w:rsidDel="00000000" w:rsidR="00000000" w:rsidRPr="00000000">
        <w:rPr>
          <w:rFonts w:ascii="Oswald Medium" w:cs="Oswald Medium" w:eastAsia="Oswald Medium" w:hAnsi="Oswald Medium"/>
          <w:sz w:val="24"/>
          <w:szCs w:val="24"/>
          <w:rtl w:val="0"/>
        </w:rPr>
        <w:t xml:space="preserve">th a smile because he could always see a world where we wave the flag of our homeland in one hand while we beat down the final German soldiers with the other, he could smile because he knew we may not be on the winning side of history but we will be on the right side.Maybe if we had more men like Alesky we could’ve stood a chance but that could just be the ramblings of a boy stripped of his youth, clawing at the air praying that he can grab hold of something to bring himself back to a nicer time in his life.</w:t>
      </w:r>
    </w:p>
    <w:p w:rsidR="00000000" w:rsidDel="00000000" w:rsidP="00000000" w:rsidRDefault="00000000" w:rsidRPr="00000000" w14:paraId="00000010">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11">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12">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Attached to this letter is a box of photos, letters and other such things. I also have in my possession: his beret, uniform and his guns. If you would like me to send any of these to you, do not be afraid to ask. If this letter is reaching you as it should you both live in England now, for any letters you want to send me, please send them to this address; 28 Oslan av, Warsaw.</w:t>
      </w:r>
    </w:p>
    <w:p w:rsidR="00000000" w:rsidDel="00000000" w:rsidP="00000000" w:rsidRDefault="00000000" w:rsidRPr="00000000" w14:paraId="00000013">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14">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Deepest apologies</w:t>
      </w:r>
    </w:p>
    <w:p w:rsidR="00000000" w:rsidDel="00000000" w:rsidP="00000000" w:rsidRDefault="00000000" w:rsidRPr="00000000" w14:paraId="00000015">
      <w:pPr>
        <w:jc w:val="center"/>
        <w:rPr>
          <w:rFonts w:ascii="Oswald Medium" w:cs="Oswald Medium" w:eastAsia="Oswald Medium" w:hAnsi="Oswald Medium"/>
          <w:color w:val="ff0000"/>
          <w:sz w:val="24"/>
          <w:szCs w:val="24"/>
        </w:rPr>
      </w:pPr>
      <w:r w:rsidDel="00000000" w:rsidR="00000000" w:rsidRPr="00000000">
        <w:rPr>
          <w:rFonts w:ascii="Oswald Medium" w:cs="Oswald Medium" w:eastAsia="Oswald Medium" w:hAnsi="Oswald Medium"/>
          <w:sz w:val="24"/>
          <w:szCs w:val="24"/>
          <w:rtl w:val="0"/>
        </w:rPr>
        <w:t xml:space="preserve">-Dorek</w:t>
      </w:r>
      <w:r w:rsidDel="00000000" w:rsidR="00000000" w:rsidRPr="00000000">
        <w:rPr>
          <w:rtl w:val="0"/>
        </w:rPr>
      </w:r>
    </w:p>
    <w:p w:rsidR="00000000" w:rsidDel="00000000" w:rsidP="00000000" w:rsidRDefault="00000000" w:rsidRPr="00000000" w14:paraId="00000016">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17">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February 1st 1945</w:t>
      </w:r>
    </w:p>
    <w:p w:rsidR="00000000" w:rsidDel="00000000" w:rsidP="00000000" w:rsidRDefault="00000000" w:rsidRPr="00000000" w14:paraId="00000018">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Dear Dorek</w:t>
      </w:r>
    </w:p>
    <w:p w:rsidR="00000000" w:rsidDel="00000000" w:rsidP="00000000" w:rsidRDefault="00000000" w:rsidRPr="00000000" w14:paraId="00000019">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1A">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There is no way to express just how grateful we are that you remembered our son, to know that he left behind a legacy instead of becoming another statistic brings tears to our eyes. On the subject of his belongings, we would like you to keep them as you’ll probably get much more use out of them than a pair of old bakers.</w:t>
      </w:r>
    </w:p>
    <w:p w:rsidR="00000000" w:rsidDel="00000000" w:rsidP="00000000" w:rsidRDefault="00000000" w:rsidRPr="00000000" w14:paraId="0000001B">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1C">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Moving away has been one of the hardest things we have ever had to do, it felt like we were running and forcing our children to fight our wars. We really miss our old friends, all the family dinners and meeting all of Alesky’s friends was always very entertaining. Learning to live in a different culture has been quite difficult; always getting weird glances due to our broken english.</w:t>
      </w:r>
    </w:p>
    <w:p w:rsidR="00000000" w:rsidDel="00000000" w:rsidP="00000000" w:rsidRDefault="00000000" w:rsidRPr="00000000" w14:paraId="0000001D">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1E">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Our country may not survive this war, we may fall to the Germans or the Soviets and they can erase homes, people but they cannot erase memories and hope.</w:t>
      </w:r>
    </w:p>
    <w:p w:rsidR="00000000" w:rsidDel="00000000" w:rsidP="00000000" w:rsidRDefault="00000000" w:rsidRPr="00000000" w14:paraId="0000001F">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20">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Thank you for your service to our family and country.</w:t>
      </w:r>
    </w:p>
    <w:p w:rsidR="00000000" w:rsidDel="00000000" w:rsidP="00000000" w:rsidRDefault="00000000" w:rsidRPr="00000000" w14:paraId="00000021">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-Ola and Krisnof Nowak</w:t>
      </w:r>
    </w:p>
    <w:p w:rsidR="00000000" w:rsidDel="00000000" w:rsidP="00000000" w:rsidRDefault="00000000" w:rsidRPr="00000000" w14:paraId="00000022">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23">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24">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October 10th 1974</w:t>
      </w:r>
    </w:p>
    <w:p w:rsidR="00000000" w:rsidDel="00000000" w:rsidP="00000000" w:rsidRDefault="00000000" w:rsidRPr="00000000" w14:paraId="00000025">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26">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27">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I found this old journal while sorting through old boxes and wanted to see what had changed since my youth. All I found is that those willing to fight have become old and brittle, too starved or crippled to fight off the new threat. The Nazis are no longer kicking down our doors and painting our homes a crimson red but the soviets take our food, money and slaughter those that dare to speak their mind. They wall off the west not to keep them out but to keep us in, we are deemed capitalist traitors just for wanting to survive and eat food that hasn’t been made with the broken bones of someone who works in a job they never wanted.</w:t>
      </w:r>
    </w:p>
    <w:p w:rsidR="00000000" w:rsidDel="00000000" w:rsidP="00000000" w:rsidRDefault="00000000" w:rsidRPr="00000000" w14:paraId="00000028">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29">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Every kingdom has its sunrise and sunset, no tyrant will last forever. I only pray I will be there when the sun sets so I may finally be put to rest and rejoin my friends long fallen that cry for freedom as I stand by and watch my people be treated like the dirt beneath our very feet. I wish that when that iron curtain is finally pulled back to reveal the dawn of a new age I will be washed away of my turmoil and sin. </w:t>
      </w:r>
      <w:r w:rsidDel="00000000" w:rsidR="00000000" w:rsidRPr="00000000">
        <w:rPr>
          <w:rtl w:val="0"/>
        </w:rPr>
      </w:r>
    </w:p>
    <w:p w:rsidR="00000000" w:rsidDel="00000000" w:rsidP="00000000" w:rsidRDefault="00000000" w:rsidRPr="00000000" w14:paraId="0000002A">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2B">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I Dorek of the gray ranks leave this world to the next generation and only pray that they do it better than we who came before them…</w:t>
      </w:r>
    </w:p>
    <w:p w:rsidR="00000000" w:rsidDel="00000000" w:rsidP="00000000" w:rsidRDefault="00000000" w:rsidRPr="00000000" w14:paraId="0000002C">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2D">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September 30th 1997</w:t>
      </w:r>
    </w:p>
    <w:p w:rsidR="00000000" w:rsidDel="00000000" w:rsidP="00000000" w:rsidRDefault="00000000" w:rsidRPr="00000000" w14:paraId="0000002E">
      <w:pPr>
        <w:jc w:val="center"/>
        <w:rPr>
          <w:rFonts w:ascii="Oswald Medium" w:cs="Oswald Medium" w:eastAsia="Oswald Medium" w:hAnsi="Oswald Medium"/>
          <w:sz w:val="24"/>
          <w:szCs w:val="24"/>
        </w:rPr>
      </w:pPr>
      <w:r w:rsidDel="00000000" w:rsidR="00000000" w:rsidRPr="00000000">
        <w:rPr>
          <w:rtl w:val="0"/>
        </w:rPr>
      </w:r>
    </w:p>
    <w:p w:rsidR="00000000" w:rsidDel="00000000" w:rsidP="00000000" w:rsidRDefault="00000000" w:rsidRPr="00000000" w14:paraId="0000002F">
      <w:pPr>
        <w:jc w:val="center"/>
        <w:rPr>
          <w:rFonts w:ascii="Oswald Medium" w:cs="Oswald Medium" w:eastAsia="Oswald Medium" w:hAnsi="Oswald Medium"/>
          <w:sz w:val="24"/>
          <w:szCs w:val="24"/>
        </w:rPr>
      </w:pPr>
      <w:r w:rsidDel="00000000" w:rsidR="00000000" w:rsidRPr="00000000">
        <w:rPr>
          <w:rFonts w:ascii="Oswald Medium" w:cs="Oswald Medium" w:eastAsia="Oswald Medium" w:hAnsi="Oswald Medium"/>
          <w:sz w:val="24"/>
          <w:szCs w:val="24"/>
          <w:rtl w:val="0"/>
        </w:rPr>
        <w:t xml:space="preserve">I’m a man grown old, I have seen nations rise and fall, shrivel or thrive, whatever it is I have seen. I am not here to tell the younger generations how easy they’ve got it, but to never forget that there was a harder time and to never forget those that had to do things no man should ever have to do just to keep his family safe. For the past 50 years I have asked myself if I’m going to heaven or hell and only now do I realize that it doesn’t matter because I have seen the fall of two empires of pure evil fall, the scars littering my body and wrinkled skin are proof of such. When things seem dark, remind yourself that there will always be light and even if the light fails it will always get back up to stand its ground, times of the good and back rotate like the sun and the moon and even when you can’t see it, it is still there.</w:t>
      </w:r>
    </w:p>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31">
      <w:pPr>
        <w:ind w:left="0" w:firstLine="0"/>
        <w:jc w:val="center"/>
        <w:rPr>
          <w:sz w:val="24"/>
          <w:szCs w:val="24"/>
        </w:rPr>
      </w:pPr>
      <w:r w:rsidDel="00000000" w:rsidR="00000000" w:rsidRPr="00000000">
        <w:rPr>
          <w:sz w:val="24"/>
          <w:szCs w:val="24"/>
          <w:highlight w:val="yellow"/>
          <w:rtl w:val="0"/>
        </w:rPr>
        <w:t xml:space="preserve">Writers note</w:t>
      </w:r>
      <w:r w:rsidDel="00000000" w:rsidR="00000000" w:rsidRPr="00000000">
        <w:rPr>
          <w:sz w:val="24"/>
          <w:szCs w:val="24"/>
          <w:rtl w:val="0"/>
        </w:rPr>
        <w:t xml:space="preserve">: I tried to make the diary more like a diary but every time I did it turned out kind of rubbish so apologies for not being able to fix some problems with the work.</w:t>
      </w:r>
      <w:r w:rsidDel="00000000" w:rsidR="00000000" w:rsidRPr="00000000">
        <w:rPr>
          <w:rtl w:val="0"/>
        </w:rPr>
      </w:r>
    </w:p>
    <w:p w:rsidR="00000000" w:rsidDel="00000000" w:rsidP="00000000" w:rsidRDefault="00000000" w:rsidRPr="00000000" w14:paraId="00000032">
      <w:pPr>
        <w:ind w:left="0" w:firstLine="0"/>
        <w:rPr>
          <w:sz w:val="16"/>
          <w:szCs w:val="16"/>
        </w:rPr>
      </w:pPr>
      <w:r w:rsidDel="00000000" w:rsidR="00000000" w:rsidRPr="00000000">
        <w:rPr>
          <w:rtl w:val="0"/>
        </w:rPr>
      </w:r>
    </w:p>
    <w:p w:rsidR="00000000" w:rsidDel="00000000" w:rsidP="00000000" w:rsidRDefault="00000000" w:rsidRPr="00000000" w14:paraId="00000033">
      <w:pPr>
        <w:rPr>
          <w:sz w:val="16"/>
          <w:szCs w:val="16"/>
        </w:rPr>
      </w:pPr>
      <w:r w:rsidDel="00000000" w:rsidR="00000000" w:rsidRPr="00000000">
        <w:rPr>
          <w:rtl w:val="0"/>
        </w:rPr>
      </w:r>
    </w:p>
    <w:p w:rsidR="00000000" w:rsidDel="00000000" w:rsidP="00000000" w:rsidRDefault="00000000" w:rsidRPr="00000000" w14:paraId="00000034">
      <w:pPr>
        <w:rPr>
          <w:sz w:val="16"/>
          <w:szCs w:val="16"/>
        </w:rPr>
      </w:pPr>
      <w:r w:rsidDel="00000000" w:rsidR="00000000" w:rsidRPr="00000000">
        <w:rPr>
          <w:rtl w:val="0"/>
        </w:rPr>
      </w:r>
    </w:p>
    <w:p w:rsidR="00000000" w:rsidDel="00000000" w:rsidP="00000000" w:rsidRDefault="00000000" w:rsidRPr="00000000" w14:paraId="00000035">
      <w:pPr>
        <w:rPr>
          <w:sz w:val="16"/>
          <w:szCs w:val="16"/>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Texts Through Time: Reflective Texts Rubric</w:t>
      </w:r>
    </w:p>
    <w:p w:rsidR="00000000" w:rsidDel="00000000" w:rsidP="00000000" w:rsidRDefault="00000000" w:rsidRPr="00000000" w14:paraId="00000037">
      <w:pPr>
        <w:rPr/>
      </w:pPr>
      <w:r w:rsidDel="00000000" w:rsidR="00000000" w:rsidRPr="00000000">
        <w:rPr>
          <w:rtl w:val="0"/>
        </w:rPr>
      </w:r>
    </w:p>
    <w:tbl>
      <w:tblPr>
        <w:tblStyle w:val="Table1"/>
        <w:tblW w:w="11000.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80"/>
        <w:gridCol w:w="560"/>
        <w:gridCol w:w="940"/>
        <w:gridCol w:w="940"/>
        <w:gridCol w:w="1080"/>
        <w:gridCol w:w="1200"/>
        <w:gridCol w:w="1140"/>
        <w:gridCol w:w="1120"/>
        <w:gridCol w:w="1220"/>
        <w:gridCol w:w="960"/>
        <w:tblGridChange w:id="0">
          <w:tblGrid>
            <w:gridCol w:w="960"/>
            <w:gridCol w:w="880"/>
            <w:gridCol w:w="560"/>
            <w:gridCol w:w="940"/>
            <w:gridCol w:w="940"/>
            <w:gridCol w:w="1080"/>
            <w:gridCol w:w="1200"/>
            <w:gridCol w:w="1140"/>
            <w:gridCol w:w="1120"/>
            <w:gridCol w:w="1220"/>
            <w:gridCol w:w="960"/>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rPr>
            </w:pPr>
            <w:r w:rsidDel="00000000" w:rsidR="00000000" w:rsidRPr="00000000">
              <w:rPr>
                <w:b w:val="1"/>
                <w:rtl w:val="0"/>
              </w:rPr>
              <w:t xml:space="preserve">&lt;4</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rPr>
            </w:pPr>
            <w:r w:rsidDel="00000000" w:rsidR="00000000" w:rsidRPr="00000000">
              <w:rPr>
                <w:b w:val="1"/>
                <w:rtl w:val="0"/>
              </w:rPr>
              <w:t xml:space="preserve">5</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rPr>
            </w:pPr>
            <w:r w:rsidDel="00000000" w:rsidR="00000000" w:rsidRPr="00000000">
              <w:rPr>
                <w:b w:val="1"/>
                <w:rtl w:val="0"/>
              </w:rPr>
              <w:t xml:space="preserve">6</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rPr>
            </w:pPr>
            <w:r w:rsidDel="00000000" w:rsidR="00000000" w:rsidRPr="00000000">
              <w:rPr>
                <w:b w:val="1"/>
                <w:rtl w:val="0"/>
              </w:rPr>
              <w:t xml:space="preserve">7</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rPr>
            </w:pPr>
            <w:r w:rsidDel="00000000" w:rsidR="00000000" w:rsidRPr="00000000">
              <w:rPr>
                <w:b w:val="1"/>
                <w:rtl w:val="0"/>
              </w:rPr>
              <w:t xml:space="preserve">8</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rPr>
            </w:pPr>
            <w:r w:rsidDel="00000000" w:rsidR="00000000" w:rsidRPr="00000000">
              <w:rPr>
                <w:b w:val="1"/>
                <w:rtl w:val="0"/>
              </w:rPr>
              <w:t xml:space="preserve">9</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rPr>
            </w:pPr>
            <w:r w:rsidDel="00000000" w:rsidR="00000000" w:rsidRPr="00000000">
              <w:rPr>
                <w:b w:val="1"/>
                <w:rtl w:val="0"/>
              </w:rPr>
              <w:t xml:space="preserve">10</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rPr>
            </w:pPr>
            <w:r w:rsidDel="00000000" w:rsidR="00000000" w:rsidRPr="00000000">
              <w:rPr>
                <w:b w:val="1"/>
                <w:rtl w:val="0"/>
              </w:rPr>
              <w:t xml:space="preserve">10+</w:t>
            </w:r>
          </w:p>
        </w:tc>
      </w:tr>
      <w:tr>
        <w:trPr>
          <w:cantSplit w:val="0"/>
          <w:trHeight w:val="460" w:hRule="atLeast"/>
          <w:tblHeader w:val="0"/>
        </w:trPr>
        <w:tc>
          <w:tcPr>
            <w:vMerge w:val="restart"/>
            <w:shd w:fill="434343"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color w:val="f3f3f3"/>
                <w:sz w:val="20"/>
                <w:szCs w:val="20"/>
              </w:rPr>
            </w:pPr>
            <w:r w:rsidDel="00000000" w:rsidR="00000000" w:rsidRPr="00000000">
              <w:rPr>
                <w:b w:val="1"/>
                <w:color w:val="f3f3f3"/>
                <w:sz w:val="20"/>
                <w:szCs w:val="20"/>
                <w:rtl w:val="0"/>
              </w:rPr>
              <w:t xml:space="preserve">Writing</w:t>
            </w:r>
          </w:p>
          <w:p w:rsidR="00000000" w:rsidDel="00000000" w:rsidP="00000000" w:rsidRDefault="00000000" w:rsidRPr="00000000" w14:paraId="00000044">
            <w:pPr>
              <w:widowControl w:val="0"/>
              <w:spacing w:line="240" w:lineRule="auto"/>
              <w:rPr>
                <w:b w:val="1"/>
                <w:color w:val="f3f3f3"/>
                <w:sz w:val="20"/>
                <w:szCs w:val="20"/>
              </w:rPr>
            </w:pPr>
            <w:r w:rsidDel="00000000" w:rsidR="00000000" w:rsidRPr="00000000">
              <w:rPr>
                <w:b w:val="1"/>
                <w:color w:val="f3f3f3"/>
                <w:sz w:val="20"/>
                <w:szCs w:val="20"/>
                <w:rtl w:val="0"/>
              </w:rPr>
              <w:t xml:space="preserve">Form</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18"/>
                <w:szCs w:val="18"/>
              </w:rPr>
            </w:pPr>
            <w:r w:rsidDel="00000000" w:rsidR="00000000" w:rsidRPr="00000000">
              <w:rPr>
                <w:sz w:val="18"/>
                <w:szCs w:val="18"/>
                <w:rtl w:val="0"/>
              </w:rPr>
              <w:t xml:space="preserve">Diary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2"/>
                <w:szCs w:val="12"/>
              </w:rPr>
            </w:pPr>
            <w:r w:rsidDel="00000000" w:rsidR="00000000" w:rsidRPr="00000000">
              <w:rPr>
                <w:sz w:val="12"/>
                <w:szCs w:val="12"/>
                <w:rtl w:val="0"/>
              </w:rPr>
              <w:t xml:space="preserve">Insufficient evidence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7">
            <w:pPr>
              <w:spacing w:line="240" w:lineRule="auto"/>
              <w:rPr>
                <w:sz w:val="14"/>
                <w:szCs w:val="14"/>
              </w:rPr>
            </w:pPr>
            <w:r w:rsidDel="00000000" w:rsidR="00000000" w:rsidRPr="00000000">
              <w:rPr>
                <w:rtl w:val="0"/>
              </w:rPr>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8">
            <w:pPr>
              <w:widowControl w:val="0"/>
              <w:spacing w:line="240" w:lineRule="auto"/>
              <w:rPr>
                <w:sz w:val="14"/>
                <w:szCs w:val="14"/>
              </w:rPr>
            </w:pPr>
            <w:r w:rsidDel="00000000" w:rsidR="00000000" w:rsidRPr="00000000">
              <w:rPr>
                <w:sz w:val="14"/>
                <w:szCs w:val="14"/>
                <w:rtl w:val="0"/>
              </w:rPr>
              <w:t xml:space="preserve">A </w:t>
            </w:r>
            <w:r w:rsidDel="00000000" w:rsidR="00000000" w:rsidRPr="00000000">
              <w:rPr>
                <w:b w:val="1"/>
                <w:sz w:val="14"/>
                <w:szCs w:val="14"/>
                <w:rtl w:val="0"/>
              </w:rPr>
              <w:t xml:space="preserve">simple setting, event and scenario </w:t>
            </w:r>
            <w:r w:rsidDel="00000000" w:rsidR="00000000" w:rsidRPr="00000000">
              <w:rPr>
                <w:sz w:val="14"/>
                <w:szCs w:val="14"/>
                <w:rtl w:val="0"/>
              </w:rPr>
              <w:t xml:space="preserve">is revealed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9">
            <w:pPr>
              <w:widowControl w:val="0"/>
              <w:spacing w:line="240" w:lineRule="auto"/>
              <w:rPr>
                <w:sz w:val="14"/>
                <w:szCs w:val="14"/>
              </w:rPr>
            </w:pPr>
            <w:r w:rsidDel="00000000" w:rsidR="00000000" w:rsidRPr="00000000">
              <w:rPr>
                <w:rtl w:val="0"/>
              </w:rPr>
            </w:r>
          </w:p>
        </w:tc>
        <w:tc>
          <w:tcPr>
            <w:shd w:fill="ff99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A">
            <w:pPr>
              <w:spacing w:line="240" w:lineRule="auto"/>
              <w:rPr>
                <w:sz w:val="14"/>
                <w:szCs w:val="14"/>
              </w:rPr>
            </w:pPr>
            <w:r w:rsidDel="00000000" w:rsidR="00000000" w:rsidRPr="00000000">
              <w:rPr>
                <w:sz w:val="14"/>
                <w:szCs w:val="14"/>
                <w:rtl w:val="0"/>
              </w:rPr>
              <w:t xml:space="preserve">Detailed </w:t>
            </w:r>
            <w:r w:rsidDel="00000000" w:rsidR="00000000" w:rsidRPr="00000000">
              <w:rPr>
                <w:b w:val="1"/>
                <w:sz w:val="14"/>
                <w:szCs w:val="14"/>
                <w:rtl w:val="0"/>
              </w:rPr>
              <w:t xml:space="preserve">recount </w:t>
            </w:r>
            <w:r w:rsidDel="00000000" w:rsidR="00000000" w:rsidRPr="00000000">
              <w:rPr>
                <w:sz w:val="14"/>
                <w:szCs w:val="14"/>
                <w:rtl w:val="0"/>
              </w:rPr>
              <w:t xml:space="preserve">and </w:t>
            </w:r>
            <w:r w:rsidDel="00000000" w:rsidR="00000000" w:rsidRPr="00000000">
              <w:rPr>
                <w:b w:val="1"/>
                <w:sz w:val="14"/>
                <w:szCs w:val="14"/>
                <w:rtl w:val="0"/>
              </w:rPr>
              <w:t xml:space="preserve">reflection </w:t>
            </w:r>
            <w:r w:rsidDel="00000000" w:rsidR="00000000" w:rsidRPr="00000000">
              <w:rPr>
                <w:sz w:val="14"/>
                <w:szCs w:val="14"/>
                <w:rtl w:val="0"/>
              </w:rPr>
              <w:t xml:space="preserve">is used to develop the scenario and character</w:t>
            </w:r>
          </w:p>
        </w:tc>
        <w:tc>
          <w:tcPr>
            <w:shd w:fill="ff00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spacing w:line="240" w:lineRule="auto"/>
              <w:rPr>
                <w:sz w:val="14"/>
                <w:szCs w:val="14"/>
              </w:rPr>
            </w:pPr>
            <w:r w:rsidDel="00000000" w:rsidR="00000000" w:rsidRPr="00000000">
              <w:rPr>
                <w:sz w:val="14"/>
                <w:szCs w:val="14"/>
                <w:rtl w:val="0"/>
              </w:rPr>
              <w:t xml:space="preserve">Thoughts about </w:t>
            </w:r>
            <w:r w:rsidDel="00000000" w:rsidR="00000000" w:rsidRPr="00000000">
              <w:rPr>
                <w:b w:val="1"/>
                <w:sz w:val="14"/>
                <w:szCs w:val="14"/>
                <w:rtl w:val="0"/>
              </w:rPr>
              <w:t xml:space="preserve">other characters</w:t>
            </w:r>
            <w:r w:rsidDel="00000000" w:rsidR="00000000" w:rsidRPr="00000000">
              <w:rPr>
                <w:sz w:val="14"/>
                <w:szCs w:val="14"/>
                <w:rtl w:val="0"/>
              </w:rPr>
              <w:t xml:space="preserve"> or the </w:t>
            </w:r>
            <w:r w:rsidDel="00000000" w:rsidR="00000000" w:rsidRPr="00000000">
              <w:rPr>
                <w:b w:val="1"/>
                <w:sz w:val="14"/>
                <w:szCs w:val="14"/>
                <w:rtl w:val="0"/>
              </w:rPr>
              <w:t xml:space="preserve">future </w:t>
            </w:r>
            <w:r w:rsidDel="00000000" w:rsidR="00000000" w:rsidRPr="00000000">
              <w:rPr>
                <w:sz w:val="14"/>
                <w:szCs w:val="14"/>
                <w:rtl w:val="0"/>
              </w:rPr>
              <w:t xml:space="preserve">are included</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spacing w:line="240" w:lineRule="auto"/>
              <w:rPr>
                <w:b w:val="1"/>
                <w:sz w:val="14"/>
                <w:szCs w:val="14"/>
              </w:rPr>
            </w:pPr>
            <w:r w:rsidDel="00000000" w:rsidR="00000000" w:rsidRPr="00000000">
              <w:rPr>
                <w:sz w:val="14"/>
                <w:szCs w:val="14"/>
                <w:rtl w:val="0"/>
              </w:rPr>
              <w:t xml:space="preserve">Explores a significant </w:t>
            </w:r>
            <w:r w:rsidDel="00000000" w:rsidR="00000000" w:rsidRPr="00000000">
              <w:rPr>
                <w:b w:val="1"/>
                <w:sz w:val="14"/>
                <w:szCs w:val="14"/>
                <w:rtl w:val="0"/>
              </w:rPr>
              <w:t xml:space="preserve">theme </w:t>
            </w:r>
            <w:r w:rsidDel="00000000" w:rsidR="00000000" w:rsidRPr="00000000">
              <w:rPr>
                <w:sz w:val="14"/>
                <w:szCs w:val="14"/>
                <w:rtl w:val="0"/>
              </w:rPr>
              <w:t xml:space="preserve">or </w:t>
            </w:r>
            <w:r w:rsidDel="00000000" w:rsidR="00000000" w:rsidRPr="00000000">
              <w:rPr>
                <w:b w:val="1"/>
                <w:sz w:val="14"/>
                <w:szCs w:val="14"/>
                <w:rtl w:val="0"/>
              </w:rPr>
              <w:t xml:space="preserve">issue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D">
            <w:pPr>
              <w:spacing w:line="240" w:lineRule="auto"/>
              <w:rPr>
                <w:sz w:val="14"/>
                <w:szCs w:val="1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E">
            <w:pPr>
              <w:spacing w:line="240" w:lineRule="auto"/>
              <w:rPr>
                <w:sz w:val="14"/>
                <w:szCs w:val="14"/>
              </w:rPr>
            </w:pPr>
            <w:r w:rsidDel="00000000" w:rsidR="00000000" w:rsidRPr="00000000">
              <w:rPr>
                <w:rtl w:val="0"/>
              </w:rPr>
            </w:r>
          </w:p>
        </w:tc>
      </w:tr>
      <w:tr>
        <w:trPr>
          <w:cantSplit w:val="0"/>
          <w:trHeight w:val="460" w:hRule="atLeast"/>
          <w:tblHeader w:val="0"/>
        </w:trPr>
        <w:tc>
          <w:tcPr>
            <w:vMerge w:val="continue"/>
            <w:shd w:fill="434343"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color w:val="f3f3f3"/>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8"/>
                <w:szCs w:val="18"/>
              </w:rPr>
            </w:pPr>
            <w:r w:rsidDel="00000000" w:rsidR="00000000" w:rsidRPr="00000000">
              <w:rPr>
                <w:sz w:val="18"/>
                <w:szCs w:val="18"/>
                <w:rtl w:val="0"/>
              </w:rPr>
              <w:t xml:space="preserve">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2"/>
                <w:szCs w:val="12"/>
              </w:rPr>
            </w:pPr>
            <w:r w:rsidDel="00000000" w:rsidR="00000000" w:rsidRPr="00000000">
              <w:rPr>
                <w:sz w:val="12"/>
                <w:szCs w:val="12"/>
                <w:rtl w:val="0"/>
              </w:rPr>
              <w:t xml:space="preserve">Insufficient evidence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2">
            <w:pPr>
              <w:spacing w:line="240" w:lineRule="auto"/>
              <w:rPr>
                <w:sz w:val="14"/>
                <w:szCs w:val="14"/>
              </w:rPr>
            </w:pPr>
            <w:r w:rsidDel="00000000" w:rsidR="00000000" w:rsidRPr="00000000">
              <w:rPr>
                <w:rtl w:val="0"/>
              </w:rPr>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3">
            <w:pPr>
              <w:widowControl w:val="0"/>
              <w:spacing w:line="240" w:lineRule="auto"/>
              <w:rPr>
                <w:sz w:val="14"/>
                <w:szCs w:val="14"/>
              </w:rPr>
            </w:pPr>
            <w:r w:rsidDel="00000000" w:rsidR="00000000" w:rsidRPr="00000000">
              <w:rPr>
                <w:sz w:val="14"/>
                <w:szCs w:val="14"/>
                <w:rtl w:val="0"/>
              </w:rPr>
              <w:t xml:space="preserve">A </w:t>
            </w:r>
            <w:r w:rsidDel="00000000" w:rsidR="00000000" w:rsidRPr="00000000">
              <w:rPr>
                <w:b w:val="1"/>
                <w:sz w:val="14"/>
                <w:szCs w:val="14"/>
                <w:rtl w:val="0"/>
              </w:rPr>
              <w:t xml:space="preserve">simple setting, event and scenario </w:t>
            </w:r>
            <w:r w:rsidDel="00000000" w:rsidR="00000000" w:rsidRPr="00000000">
              <w:rPr>
                <w:sz w:val="14"/>
                <w:szCs w:val="14"/>
                <w:rtl w:val="0"/>
              </w:rPr>
              <w:t xml:space="preserve">is revealed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4">
            <w:pPr>
              <w:widowControl w:val="0"/>
              <w:spacing w:line="240" w:lineRule="auto"/>
              <w:rPr>
                <w:sz w:val="14"/>
                <w:szCs w:val="14"/>
              </w:rPr>
            </w:pPr>
            <w:r w:rsidDel="00000000" w:rsidR="00000000" w:rsidRPr="00000000">
              <w:rPr>
                <w:rtl w:val="0"/>
              </w:rPr>
            </w:r>
          </w:p>
        </w:tc>
        <w:tc>
          <w:tcPr>
            <w:shd w:fill="ff00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5">
            <w:pPr>
              <w:spacing w:line="240" w:lineRule="auto"/>
              <w:rPr>
                <w:sz w:val="14"/>
                <w:szCs w:val="14"/>
              </w:rPr>
            </w:pPr>
            <w:r w:rsidDel="00000000" w:rsidR="00000000" w:rsidRPr="00000000">
              <w:rPr>
                <w:sz w:val="14"/>
                <w:szCs w:val="14"/>
                <w:rtl w:val="0"/>
              </w:rPr>
              <w:t xml:space="preserve">Detailed </w:t>
            </w:r>
            <w:r w:rsidDel="00000000" w:rsidR="00000000" w:rsidRPr="00000000">
              <w:rPr>
                <w:b w:val="1"/>
                <w:sz w:val="14"/>
                <w:szCs w:val="14"/>
                <w:rtl w:val="0"/>
              </w:rPr>
              <w:t xml:space="preserve">recount </w:t>
            </w:r>
            <w:r w:rsidDel="00000000" w:rsidR="00000000" w:rsidRPr="00000000">
              <w:rPr>
                <w:sz w:val="14"/>
                <w:szCs w:val="14"/>
                <w:rtl w:val="0"/>
              </w:rPr>
              <w:t xml:space="preserve">and </w:t>
            </w:r>
            <w:r w:rsidDel="00000000" w:rsidR="00000000" w:rsidRPr="00000000">
              <w:rPr>
                <w:b w:val="1"/>
                <w:sz w:val="14"/>
                <w:szCs w:val="14"/>
                <w:rtl w:val="0"/>
              </w:rPr>
              <w:t xml:space="preserve">reflection </w:t>
            </w:r>
            <w:r w:rsidDel="00000000" w:rsidR="00000000" w:rsidRPr="00000000">
              <w:rPr>
                <w:sz w:val="14"/>
                <w:szCs w:val="14"/>
                <w:rtl w:val="0"/>
              </w:rPr>
              <w:t xml:space="preserve">is used to develop the scenario and character</w:t>
            </w:r>
          </w:p>
        </w:tc>
        <w:tc>
          <w:tcPr>
            <w:shd w:fill="ff99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6">
            <w:pPr>
              <w:spacing w:line="240" w:lineRule="auto"/>
              <w:rPr>
                <w:sz w:val="14"/>
                <w:szCs w:val="14"/>
              </w:rPr>
            </w:pPr>
            <w:r w:rsidDel="00000000" w:rsidR="00000000" w:rsidRPr="00000000">
              <w:rPr>
                <w:sz w:val="14"/>
                <w:szCs w:val="14"/>
                <w:rtl w:val="0"/>
              </w:rPr>
              <w:t xml:space="preserve">Includes elements to reveal &amp; build </w:t>
            </w:r>
            <w:r w:rsidDel="00000000" w:rsidR="00000000" w:rsidRPr="00000000">
              <w:rPr>
                <w:b w:val="1"/>
                <w:sz w:val="14"/>
                <w:szCs w:val="14"/>
                <w:rtl w:val="0"/>
              </w:rPr>
              <w:t xml:space="preserve">relationship </w:t>
            </w:r>
            <w:r w:rsidDel="00000000" w:rsidR="00000000" w:rsidRPr="00000000">
              <w:rPr>
                <w:sz w:val="14"/>
                <w:szCs w:val="14"/>
                <w:rtl w:val="0"/>
              </w:rPr>
              <w:t xml:space="preserve">between the characters</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7">
            <w:pPr>
              <w:spacing w:line="240" w:lineRule="auto"/>
              <w:rPr>
                <w:b w:val="1"/>
                <w:sz w:val="14"/>
                <w:szCs w:val="14"/>
              </w:rPr>
            </w:pPr>
            <w:r w:rsidDel="00000000" w:rsidR="00000000" w:rsidRPr="00000000">
              <w:rPr>
                <w:sz w:val="14"/>
                <w:szCs w:val="14"/>
                <w:rtl w:val="0"/>
              </w:rPr>
              <w:t xml:space="preserve">Both letters explore a significant </w:t>
            </w:r>
            <w:r w:rsidDel="00000000" w:rsidR="00000000" w:rsidRPr="00000000">
              <w:rPr>
                <w:b w:val="1"/>
                <w:sz w:val="14"/>
                <w:szCs w:val="14"/>
                <w:rtl w:val="0"/>
              </w:rPr>
              <w:t xml:space="preserve">theme </w:t>
            </w:r>
            <w:r w:rsidDel="00000000" w:rsidR="00000000" w:rsidRPr="00000000">
              <w:rPr>
                <w:sz w:val="14"/>
                <w:szCs w:val="14"/>
                <w:rtl w:val="0"/>
              </w:rPr>
              <w:t xml:space="preserve">or </w:t>
            </w:r>
            <w:r w:rsidDel="00000000" w:rsidR="00000000" w:rsidRPr="00000000">
              <w:rPr>
                <w:b w:val="1"/>
                <w:sz w:val="14"/>
                <w:szCs w:val="14"/>
                <w:rtl w:val="0"/>
              </w:rPr>
              <w:t xml:space="preserve">issue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8">
            <w:pPr>
              <w:spacing w:line="240" w:lineRule="auto"/>
              <w:rPr>
                <w:sz w:val="14"/>
                <w:szCs w:val="14"/>
              </w:rPr>
            </w:pPr>
            <w:r w:rsidDel="00000000" w:rsidR="00000000" w:rsidRPr="00000000">
              <w:rPr>
                <w:sz w:val="14"/>
                <w:szCs w:val="14"/>
                <w:rtl w:val="0"/>
              </w:rPr>
              <w:t xml:space="preserve">Has a clear </w:t>
            </w:r>
            <w:r w:rsidDel="00000000" w:rsidR="00000000" w:rsidRPr="00000000">
              <w:rPr>
                <w:b w:val="1"/>
                <w:sz w:val="14"/>
                <w:szCs w:val="14"/>
                <w:rtl w:val="0"/>
              </w:rPr>
              <w:t xml:space="preserve">message </w:t>
            </w:r>
            <w:r w:rsidDel="00000000" w:rsidR="00000000" w:rsidRPr="00000000">
              <w:rPr>
                <w:sz w:val="14"/>
                <w:szCs w:val="14"/>
                <w:rtl w:val="0"/>
              </w:rPr>
              <w:t xml:space="preserve">or </w:t>
            </w:r>
            <w:r w:rsidDel="00000000" w:rsidR="00000000" w:rsidRPr="00000000">
              <w:rPr>
                <w:b w:val="1"/>
                <w:sz w:val="14"/>
                <w:szCs w:val="14"/>
                <w:rtl w:val="0"/>
              </w:rPr>
              <w:t xml:space="preserve">purpose </w:t>
            </w:r>
            <w:r w:rsidDel="00000000" w:rsidR="00000000" w:rsidRPr="00000000">
              <w:rPr>
                <w:sz w:val="14"/>
                <w:szCs w:val="14"/>
                <w:rtl w:val="0"/>
              </w:rPr>
              <w:t xml:space="preserve">to impart on the audience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9">
            <w:pPr>
              <w:widowControl w:val="0"/>
              <w:spacing w:line="240" w:lineRule="auto"/>
              <w:rPr>
                <w:sz w:val="14"/>
                <w:szCs w:val="14"/>
              </w:rPr>
            </w:pPr>
            <w:r w:rsidDel="00000000" w:rsidR="00000000" w:rsidRPr="00000000">
              <w:rPr>
                <w:rtl w:val="0"/>
              </w:rPr>
            </w:r>
          </w:p>
        </w:tc>
      </w:tr>
      <w:tr>
        <w:trPr>
          <w:cantSplit w:val="0"/>
          <w:trHeight w:val="460" w:hRule="atLeast"/>
          <w:tblHeader w:val="0"/>
        </w:trPr>
        <w:tc>
          <w:tcPr>
            <w:vMerge w:val="continue"/>
            <w:shd w:fill="434343"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color w:val="f3f3f3"/>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8"/>
                <w:szCs w:val="18"/>
              </w:rPr>
            </w:pPr>
            <w:r w:rsidDel="00000000" w:rsidR="00000000" w:rsidRPr="00000000">
              <w:rPr>
                <w:sz w:val="18"/>
                <w:szCs w:val="18"/>
                <w:rtl w:val="0"/>
              </w:rPr>
              <w:t xml:space="preserve">Blog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2"/>
                <w:szCs w:val="12"/>
              </w:rPr>
            </w:pPr>
            <w:r w:rsidDel="00000000" w:rsidR="00000000" w:rsidRPr="00000000">
              <w:rPr>
                <w:sz w:val="12"/>
                <w:szCs w:val="12"/>
                <w:rtl w:val="0"/>
              </w:rPr>
              <w:t xml:space="preserve">Insufficient evidence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D">
            <w:pPr>
              <w:spacing w:line="240" w:lineRule="auto"/>
              <w:rPr>
                <w:sz w:val="14"/>
                <w:szCs w:val="14"/>
              </w:rPr>
            </w:pPr>
            <w:r w:rsidDel="00000000" w:rsidR="00000000" w:rsidRPr="00000000">
              <w:rPr>
                <w:rtl w:val="0"/>
              </w:rPr>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E">
            <w:pPr>
              <w:widowControl w:val="0"/>
              <w:spacing w:line="240" w:lineRule="auto"/>
              <w:rPr>
                <w:b w:val="1"/>
                <w:sz w:val="14"/>
                <w:szCs w:val="14"/>
              </w:rPr>
            </w:pPr>
            <w:r w:rsidDel="00000000" w:rsidR="00000000" w:rsidRPr="00000000">
              <w:rPr>
                <w:sz w:val="14"/>
                <w:szCs w:val="14"/>
                <w:rtl w:val="0"/>
              </w:rPr>
              <w:t xml:space="preserve">A </w:t>
            </w:r>
            <w:r w:rsidDel="00000000" w:rsidR="00000000" w:rsidRPr="00000000">
              <w:rPr>
                <w:b w:val="1"/>
                <w:sz w:val="14"/>
                <w:szCs w:val="14"/>
                <w:rtl w:val="0"/>
              </w:rPr>
              <w:t xml:space="preserve">simple setting or scenario </w:t>
            </w:r>
            <w:r w:rsidDel="00000000" w:rsidR="00000000" w:rsidRPr="00000000">
              <w:rPr>
                <w:sz w:val="14"/>
                <w:szCs w:val="14"/>
                <w:rtl w:val="0"/>
              </w:rPr>
              <w:t xml:space="preserve">is revealed</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F">
            <w:pPr>
              <w:widowControl w:val="0"/>
              <w:spacing w:line="240" w:lineRule="auto"/>
              <w:rPr>
                <w:sz w:val="14"/>
                <w:szCs w:val="14"/>
              </w:rPr>
            </w:pPr>
            <w:r w:rsidDel="00000000" w:rsidR="00000000" w:rsidRPr="00000000">
              <w:rPr>
                <w:rtl w:val="0"/>
              </w:rPr>
            </w:r>
          </w:p>
        </w:tc>
        <w:tc>
          <w:tcPr>
            <w:shd w:fill="ff99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0">
            <w:pPr>
              <w:spacing w:line="240" w:lineRule="auto"/>
              <w:rPr>
                <w:b w:val="1"/>
                <w:sz w:val="14"/>
                <w:szCs w:val="14"/>
              </w:rPr>
            </w:pPr>
            <w:r w:rsidDel="00000000" w:rsidR="00000000" w:rsidRPr="00000000">
              <w:rPr>
                <w:sz w:val="14"/>
                <w:szCs w:val="14"/>
                <w:rtl w:val="0"/>
              </w:rPr>
              <w:t xml:space="preserve">Includes some elements of </w:t>
            </w:r>
            <w:r w:rsidDel="00000000" w:rsidR="00000000" w:rsidRPr="00000000">
              <w:rPr>
                <w:b w:val="1"/>
                <w:sz w:val="14"/>
                <w:szCs w:val="14"/>
                <w:rtl w:val="0"/>
              </w:rPr>
              <w:t xml:space="preserve">recount </w:t>
            </w:r>
            <w:r w:rsidDel="00000000" w:rsidR="00000000" w:rsidRPr="00000000">
              <w:rPr>
                <w:sz w:val="14"/>
                <w:szCs w:val="14"/>
                <w:rtl w:val="0"/>
              </w:rPr>
              <w:t xml:space="preserve">and </w:t>
            </w:r>
            <w:r w:rsidDel="00000000" w:rsidR="00000000" w:rsidRPr="00000000">
              <w:rPr>
                <w:b w:val="1"/>
                <w:sz w:val="14"/>
                <w:szCs w:val="14"/>
                <w:rtl w:val="0"/>
              </w:rPr>
              <w:t xml:space="preserve">reflect </w:t>
            </w:r>
          </w:p>
        </w:tc>
        <w:tc>
          <w:tcPr>
            <w:shd w:fill="ff00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1">
            <w:pPr>
              <w:spacing w:line="240" w:lineRule="auto"/>
              <w:rPr>
                <w:sz w:val="14"/>
                <w:szCs w:val="14"/>
              </w:rPr>
            </w:pPr>
            <w:r w:rsidDel="00000000" w:rsidR="00000000" w:rsidRPr="00000000">
              <w:rPr>
                <w:b w:val="1"/>
                <w:sz w:val="14"/>
                <w:szCs w:val="14"/>
                <w:rtl w:val="0"/>
              </w:rPr>
              <w:t xml:space="preserve">Public audience </w:t>
            </w:r>
            <w:r w:rsidDel="00000000" w:rsidR="00000000" w:rsidRPr="00000000">
              <w:rPr>
                <w:sz w:val="14"/>
                <w:szCs w:val="14"/>
                <w:rtl w:val="0"/>
              </w:rPr>
              <w:t xml:space="preserve">is addressed and engaged (eg: uses ‘you’, has an engaging intro, imagines audience’s interests or experiences)</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2">
            <w:pPr>
              <w:spacing w:line="240" w:lineRule="auto"/>
              <w:rPr>
                <w:sz w:val="14"/>
                <w:szCs w:val="14"/>
              </w:rPr>
            </w:pPr>
            <w:r w:rsidDel="00000000" w:rsidR="00000000" w:rsidRPr="00000000">
              <w:rPr>
                <w:sz w:val="14"/>
                <w:szCs w:val="14"/>
                <w:rtl w:val="0"/>
              </w:rPr>
              <w:t xml:space="preserve">Explores a significant </w:t>
            </w:r>
            <w:r w:rsidDel="00000000" w:rsidR="00000000" w:rsidRPr="00000000">
              <w:rPr>
                <w:b w:val="1"/>
                <w:sz w:val="14"/>
                <w:szCs w:val="14"/>
                <w:rtl w:val="0"/>
              </w:rPr>
              <w:t xml:space="preserve">theme </w:t>
            </w:r>
            <w:r w:rsidDel="00000000" w:rsidR="00000000" w:rsidRPr="00000000">
              <w:rPr>
                <w:sz w:val="14"/>
                <w:szCs w:val="14"/>
                <w:rtl w:val="0"/>
              </w:rPr>
              <w:t xml:space="preserve">or </w:t>
            </w:r>
            <w:r w:rsidDel="00000000" w:rsidR="00000000" w:rsidRPr="00000000">
              <w:rPr>
                <w:b w:val="1"/>
                <w:sz w:val="14"/>
                <w:szCs w:val="14"/>
                <w:rtl w:val="0"/>
              </w:rPr>
              <w:t xml:space="preserve">issue with a </w:t>
            </w:r>
            <w:r w:rsidDel="00000000" w:rsidR="00000000" w:rsidRPr="00000000">
              <w:rPr>
                <w:sz w:val="14"/>
                <w:szCs w:val="14"/>
                <w:rtl w:val="0"/>
              </w:rPr>
              <w:t xml:space="preserve">clear </w:t>
            </w:r>
            <w:r w:rsidDel="00000000" w:rsidR="00000000" w:rsidRPr="00000000">
              <w:rPr>
                <w:b w:val="1"/>
                <w:sz w:val="14"/>
                <w:szCs w:val="14"/>
                <w:rtl w:val="0"/>
              </w:rPr>
              <w:t xml:space="preserve">purpose &amp; style</w:t>
            </w:r>
            <w:r w:rsidDel="00000000" w:rsidR="00000000" w:rsidRPr="00000000">
              <w:rPr>
                <w:sz w:val="14"/>
                <w:szCs w:val="14"/>
                <w:rtl w:val="0"/>
              </w:rPr>
              <w:t xml:space="preserve"> (eg: share reflections, persuade, advise, build community)</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3">
            <w:pPr>
              <w:spacing w:line="240" w:lineRule="auto"/>
              <w:rPr>
                <w:sz w:val="14"/>
                <w:szCs w:val="14"/>
              </w:rPr>
            </w:pPr>
            <w:r w:rsidDel="00000000" w:rsidR="00000000" w:rsidRPr="00000000">
              <w:rPr>
                <w:sz w:val="14"/>
                <w:szCs w:val="14"/>
                <w:rtl w:val="0"/>
              </w:rPr>
              <w:t xml:space="preserve">Has a clear </w:t>
            </w:r>
            <w:r w:rsidDel="00000000" w:rsidR="00000000" w:rsidRPr="00000000">
              <w:rPr>
                <w:b w:val="1"/>
                <w:sz w:val="14"/>
                <w:szCs w:val="14"/>
                <w:rtl w:val="0"/>
              </w:rPr>
              <w:t xml:space="preserve">message </w:t>
            </w:r>
            <w:r w:rsidDel="00000000" w:rsidR="00000000" w:rsidRPr="00000000">
              <w:rPr>
                <w:sz w:val="14"/>
                <w:szCs w:val="14"/>
                <w:rtl w:val="0"/>
              </w:rPr>
              <w:t xml:space="preserve">or </w:t>
            </w:r>
            <w:r w:rsidDel="00000000" w:rsidR="00000000" w:rsidRPr="00000000">
              <w:rPr>
                <w:b w:val="1"/>
                <w:sz w:val="14"/>
                <w:szCs w:val="14"/>
                <w:rtl w:val="0"/>
              </w:rPr>
              <w:t xml:space="preserve">purpose </w:t>
            </w:r>
            <w:r w:rsidDel="00000000" w:rsidR="00000000" w:rsidRPr="00000000">
              <w:rPr>
                <w:sz w:val="14"/>
                <w:szCs w:val="14"/>
                <w:rtl w:val="0"/>
              </w:rPr>
              <w:t xml:space="preserve">to impart on the audience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4">
            <w:pPr>
              <w:widowControl w:val="0"/>
              <w:spacing w:line="240" w:lineRule="auto"/>
              <w:rPr>
                <w:sz w:val="14"/>
                <w:szCs w:val="14"/>
              </w:rPr>
            </w:pPr>
            <w:r w:rsidDel="00000000" w:rsidR="00000000" w:rsidRPr="00000000">
              <w:rPr>
                <w:rtl w:val="0"/>
              </w:rPr>
            </w:r>
          </w:p>
        </w:tc>
      </w:tr>
      <w:tr>
        <w:trPr>
          <w:cantSplit w:val="0"/>
          <w:trHeight w:val="460" w:hRule="atLeast"/>
          <w:tblHeader w:val="0"/>
        </w:trPr>
        <w:tc>
          <w:tcPr>
            <w:vMerge w:val="restart"/>
            <w:shd w:fill="434343"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color w:val="f3f3f3"/>
                <w:sz w:val="20"/>
                <w:szCs w:val="20"/>
              </w:rPr>
            </w:pPr>
            <w:r w:rsidDel="00000000" w:rsidR="00000000" w:rsidRPr="00000000">
              <w:rPr>
                <w:b w:val="1"/>
                <w:color w:val="f3f3f3"/>
                <w:sz w:val="20"/>
                <w:szCs w:val="20"/>
                <w:rtl w:val="0"/>
              </w:rPr>
              <w:t xml:space="preserve">Writing skills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8"/>
                <w:szCs w:val="18"/>
              </w:rPr>
            </w:pPr>
            <w:r w:rsidDel="00000000" w:rsidR="00000000" w:rsidRPr="00000000">
              <w:rPr>
                <w:sz w:val="18"/>
                <w:szCs w:val="18"/>
                <w:rtl w:val="0"/>
              </w:rPr>
              <w:t xml:space="preserve">Writer’s voice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2"/>
                <w:szCs w:val="12"/>
              </w:rPr>
            </w:pPr>
            <w:r w:rsidDel="00000000" w:rsidR="00000000" w:rsidRPr="00000000">
              <w:rPr>
                <w:sz w:val="12"/>
                <w:szCs w:val="12"/>
                <w:rtl w:val="0"/>
              </w:rPr>
              <w:t xml:space="preserve">Insufficient evidence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8">
            <w:pPr>
              <w:spacing w:line="240" w:lineRule="auto"/>
              <w:rPr>
                <w:sz w:val="14"/>
                <w:szCs w:val="14"/>
              </w:rPr>
            </w:pPr>
            <w:r w:rsidDel="00000000" w:rsidR="00000000" w:rsidRPr="00000000">
              <w:rPr>
                <w:rtl w:val="0"/>
              </w:rPr>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9">
            <w:pPr>
              <w:widowControl w:val="0"/>
              <w:spacing w:line="240" w:lineRule="auto"/>
              <w:rPr>
                <w:sz w:val="14"/>
                <w:szCs w:val="14"/>
              </w:rPr>
            </w:pPr>
            <w:r w:rsidDel="00000000" w:rsidR="00000000" w:rsidRPr="00000000">
              <w:rPr>
                <w:rtl w:val="0"/>
              </w:rPr>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A">
            <w:pPr>
              <w:widowControl w:val="0"/>
              <w:spacing w:line="240" w:lineRule="auto"/>
              <w:rPr>
                <w:sz w:val="14"/>
                <w:szCs w:val="14"/>
              </w:rPr>
            </w:pPr>
            <w:r w:rsidDel="00000000" w:rsidR="00000000" w:rsidRPr="00000000">
              <w:rPr>
                <w:sz w:val="14"/>
                <w:szCs w:val="14"/>
                <w:rtl w:val="0"/>
              </w:rPr>
              <w:t xml:space="preserve">Accurate </w:t>
            </w:r>
            <w:r w:rsidDel="00000000" w:rsidR="00000000" w:rsidRPr="00000000">
              <w:rPr>
                <w:b w:val="1"/>
                <w:sz w:val="14"/>
                <w:szCs w:val="14"/>
                <w:rtl w:val="0"/>
              </w:rPr>
              <w:t xml:space="preserve">tense </w:t>
            </w:r>
            <w:r w:rsidDel="00000000" w:rsidR="00000000" w:rsidRPr="00000000">
              <w:rPr>
                <w:sz w:val="14"/>
                <w:szCs w:val="14"/>
                <w:rtl w:val="0"/>
              </w:rPr>
              <w:t xml:space="preserve">(past, present and/or future) is used as required</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B">
            <w:pPr>
              <w:spacing w:line="240" w:lineRule="auto"/>
              <w:rPr>
                <w:sz w:val="14"/>
                <w:szCs w:val="14"/>
              </w:rPr>
            </w:pPr>
            <w:r w:rsidDel="00000000" w:rsidR="00000000" w:rsidRPr="00000000">
              <w:rPr>
                <w:sz w:val="14"/>
                <w:szCs w:val="14"/>
                <w:rtl w:val="0"/>
              </w:rPr>
              <w:t xml:space="preserve">Character  uses appropriate </w:t>
            </w:r>
            <w:r w:rsidDel="00000000" w:rsidR="00000000" w:rsidRPr="00000000">
              <w:rPr>
                <w:b w:val="1"/>
                <w:sz w:val="14"/>
                <w:szCs w:val="14"/>
                <w:rtl w:val="0"/>
              </w:rPr>
              <w:t xml:space="preserve">language and register </w:t>
            </w:r>
            <w:r w:rsidDel="00000000" w:rsidR="00000000" w:rsidRPr="00000000">
              <w:rPr>
                <w:sz w:val="14"/>
                <w:szCs w:val="14"/>
                <w:rtl w:val="0"/>
              </w:rPr>
              <w:t xml:space="preserve">for their character</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C">
            <w:pPr>
              <w:spacing w:line="240" w:lineRule="auto"/>
              <w:rPr>
                <w:sz w:val="14"/>
                <w:szCs w:val="14"/>
              </w:rPr>
            </w:pPr>
            <w:r w:rsidDel="00000000" w:rsidR="00000000" w:rsidRPr="00000000">
              <w:rPr>
                <w:rtl w:val="0"/>
              </w:rPr>
            </w:r>
          </w:p>
          <w:p w:rsidR="00000000" w:rsidDel="00000000" w:rsidP="00000000" w:rsidRDefault="00000000" w:rsidRPr="00000000" w14:paraId="0000006D">
            <w:pPr>
              <w:spacing w:line="240" w:lineRule="auto"/>
              <w:rPr>
                <w:b w:val="1"/>
                <w:sz w:val="14"/>
                <w:szCs w:val="14"/>
              </w:rPr>
            </w:pPr>
            <w:r w:rsidDel="00000000" w:rsidR="00000000" w:rsidRPr="00000000">
              <w:rPr>
                <w:rtl w:val="0"/>
              </w:rPr>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E">
            <w:pPr>
              <w:spacing w:line="240" w:lineRule="auto"/>
              <w:rPr>
                <w:sz w:val="14"/>
                <w:szCs w:val="14"/>
              </w:rPr>
            </w:pPr>
            <w:r w:rsidDel="00000000" w:rsidR="00000000" w:rsidRPr="00000000">
              <w:rPr>
                <w:b w:val="1"/>
                <w:sz w:val="14"/>
                <w:szCs w:val="14"/>
                <w:rtl w:val="0"/>
              </w:rPr>
              <w:t xml:space="preserve">Descriptive language</w:t>
            </w:r>
            <w:r w:rsidDel="00000000" w:rsidR="00000000" w:rsidRPr="00000000">
              <w:rPr>
                <w:sz w:val="14"/>
                <w:szCs w:val="14"/>
                <w:rtl w:val="0"/>
              </w:rPr>
              <w:t xml:space="preserve"> is used for setting &amp; emotion (eg: 5 senses, simile, metaphor)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F">
            <w:pPr>
              <w:spacing w:line="240" w:lineRule="auto"/>
              <w:rPr>
                <w:sz w:val="14"/>
                <w:szCs w:val="1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0">
            <w:pPr>
              <w:widowControl w:val="0"/>
              <w:spacing w:line="240" w:lineRule="auto"/>
              <w:rPr>
                <w:sz w:val="14"/>
                <w:szCs w:val="14"/>
              </w:rPr>
            </w:pPr>
            <w:r w:rsidDel="00000000" w:rsidR="00000000" w:rsidRPr="00000000">
              <w:rPr>
                <w:rtl w:val="0"/>
              </w:rPr>
            </w:r>
          </w:p>
        </w:tc>
      </w:tr>
      <w:tr>
        <w:trPr>
          <w:cantSplit w:val="0"/>
          <w:trHeight w:val="593.96484375" w:hRule="atLeast"/>
          <w:tblHeader w:val="0"/>
        </w:trPr>
        <w:tc>
          <w:tcPr>
            <w:vMerge w:val="continue"/>
            <w:shd w:fill="434343"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Text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2"/>
                <w:szCs w:val="12"/>
              </w:rPr>
            </w:pPr>
            <w:r w:rsidDel="00000000" w:rsidR="00000000" w:rsidRPr="00000000">
              <w:rPr>
                <w:sz w:val="12"/>
                <w:szCs w:val="12"/>
                <w:rtl w:val="0"/>
              </w:rPr>
              <w:t xml:space="preserve">Insufficient evidence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4">
            <w:pPr>
              <w:widowControl w:val="0"/>
              <w:spacing w:line="240" w:lineRule="auto"/>
              <w:rPr>
                <w:sz w:val="14"/>
                <w:szCs w:val="1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5">
            <w:pPr>
              <w:widowControl w:val="0"/>
              <w:spacing w:line="240" w:lineRule="auto"/>
              <w:rPr>
                <w:sz w:val="14"/>
                <w:szCs w:val="14"/>
              </w:rPr>
            </w:pPr>
            <w:r w:rsidDel="00000000" w:rsidR="00000000" w:rsidRPr="00000000">
              <w:rPr>
                <w:rtl w:val="0"/>
              </w:rPr>
            </w:r>
          </w:p>
        </w:tc>
        <w:tc>
          <w:tcPr>
            <w:shd w:fill="ff99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6">
            <w:pPr>
              <w:widowControl w:val="0"/>
              <w:spacing w:line="240" w:lineRule="auto"/>
              <w:rPr>
                <w:sz w:val="14"/>
                <w:szCs w:val="14"/>
              </w:rPr>
            </w:pPr>
            <w:r w:rsidDel="00000000" w:rsidR="00000000" w:rsidRPr="00000000">
              <w:rPr>
                <w:b w:val="1"/>
                <w:sz w:val="14"/>
                <w:szCs w:val="14"/>
                <w:rtl w:val="0"/>
              </w:rPr>
              <w:t xml:space="preserve">Paragraphs </w:t>
            </w:r>
            <w:r w:rsidDel="00000000" w:rsidR="00000000" w:rsidRPr="00000000">
              <w:rPr>
                <w:sz w:val="14"/>
                <w:szCs w:val="14"/>
                <w:rtl w:val="0"/>
              </w:rPr>
              <w:t xml:space="preserve">are used in all texts to separate main ideas/topics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7">
            <w:pPr>
              <w:spacing w:line="240" w:lineRule="auto"/>
              <w:rPr>
                <w:sz w:val="14"/>
                <w:szCs w:val="14"/>
              </w:rPr>
            </w:pPr>
            <w:r w:rsidDel="00000000" w:rsidR="00000000" w:rsidRPr="00000000">
              <w:rPr>
                <w:rtl w:val="0"/>
              </w:rPr>
            </w:r>
          </w:p>
        </w:tc>
        <w:tc>
          <w:tcPr>
            <w:shd w:fill="ff99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8">
            <w:pPr>
              <w:widowControl w:val="0"/>
              <w:spacing w:line="240" w:lineRule="auto"/>
              <w:rPr>
                <w:sz w:val="14"/>
                <w:szCs w:val="14"/>
              </w:rPr>
            </w:pPr>
            <w:r w:rsidDel="00000000" w:rsidR="00000000" w:rsidRPr="00000000">
              <w:rPr>
                <w:sz w:val="14"/>
                <w:szCs w:val="14"/>
                <w:rtl w:val="0"/>
              </w:rPr>
              <w:t xml:space="preserve">All texts are structured in a</w:t>
            </w:r>
            <w:r w:rsidDel="00000000" w:rsidR="00000000" w:rsidRPr="00000000">
              <w:rPr>
                <w:b w:val="1"/>
                <w:sz w:val="14"/>
                <w:szCs w:val="14"/>
                <w:rtl w:val="0"/>
              </w:rPr>
              <w:t xml:space="preserve"> logical manner </w:t>
            </w:r>
            <w:r w:rsidDel="00000000" w:rsidR="00000000" w:rsidRPr="00000000">
              <w:rPr>
                <w:sz w:val="14"/>
                <w:szCs w:val="14"/>
                <w:rtl w:val="0"/>
              </w:rPr>
              <w:t xml:space="preserve">(ie:engage audience, recount, reflect, speculate on future)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9">
            <w:pPr>
              <w:widowControl w:val="0"/>
              <w:spacing w:line="240" w:lineRule="auto"/>
              <w:rPr>
                <w:sz w:val="14"/>
                <w:szCs w:val="14"/>
              </w:rPr>
            </w:pPr>
            <w:r w:rsidDel="00000000" w:rsidR="00000000" w:rsidRPr="00000000">
              <w:rPr>
                <w:rtl w:val="0"/>
              </w:rPr>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A">
            <w:pPr>
              <w:spacing w:line="240" w:lineRule="auto"/>
              <w:rPr>
                <w:sz w:val="14"/>
                <w:szCs w:val="14"/>
              </w:rPr>
            </w:pPr>
            <w:r w:rsidDel="00000000" w:rsidR="00000000" w:rsidRPr="00000000">
              <w:rPr>
                <w:sz w:val="14"/>
                <w:szCs w:val="14"/>
                <w:rtl w:val="0"/>
              </w:rPr>
              <w:t xml:space="preserve">All three text types </w:t>
            </w:r>
            <w:r w:rsidDel="00000000" w:rsidR="00000000" w:rsidRPr="00000000">
              <w:rPr>
                <w:b w:val="1"/>
                <w:sz w:val="14"/>
                <w:szCs w:val="14"/>
                <w:rtl w:val="0"/>
              </w:rPr>
              <w:t xml:space="preserve">work together</w:t>
            </w:r>
            <w:r w:rsidDel="00000000" w:rsidR="00000000" w:rsidRPr="00000000">
              <w:rPr>
                <w:sz w:val="14"/>
                <w:szCs w:val="14"/>
                <w:rtl w:val="0"/>
              </w:rPr>
              <w:t xml:space="preserve">  to develop character change, narrative and theme.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B">
            <w:pPr>
              <w:widowControl w:val="0"/>
              <w:spacing w:line="240" w:lineRule="auto"/>
              <w:rPr>
                <w:sz w:val="14"/>
                <w:szCs w:val="14"/>
              </w:rPr>
            </w:pPr>
            <w:r w:rsidDel="00000000" w:rsidR="00000000" w:rsidRPr="00000000">
              <w:rPr>
                <w:rtl w:val="0"/>
              </w:rPr>
            </w:r>
          </w:p>
        </w:tc>
      </w:tr>
      <w:tr>
        <w:trPr>
          <w:cantSplit w:val="0"/>
          <w:trHeight w:val="420" w:hRule="atLeast"/>
          <w:tblHeader w:val="0"/>
        </w:trPr>
        <w:tc>
          <w:tcPr>
            <w:vMerge w:val="continue"/>
            <w:shd w:fill="434343"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8"/>
                <w:szCs w:val="18"/>
              </w:rPr>
            </w:pPr>
            <w:r w:rsidDel="00000000" w:rsidR="00000000" w:rsidRPr="00000000">
              <w:rPr>
                <w:sz w:val="18"/>
                <w:szCs w:val="18"/>
                <w:rtl w:val="0"/>
              </w:rPr>
              <w:t xml:space="preserve">Sentence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2"/>
                <w:szCs w:val="12"/>
              </w:rPr>
            </w:pPr>
            <w:r w:rsidDel="00000000" w:rsidR="00000000" w:rsidRPr="00000000">
              <w:rPr>
                <w:sz w:val="12"/>
                <w:szCs w:val="12"/>
                <w:rtl w:val="0"/>
              </w:rPr>
              <w:t xml:space="preserve">Insufficient evidence</w:t>
            </w:r>
          </w:p>
        </w:tc>
        <w:tc>
          <w:tcPr>
            <w:shd w:fill="ff99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F">
            <w:pPr>
              <w:widowControl w:val="0"/>
              <w:spacing w:line="240" w:lineRule="auto"/>
              <w:rPr>
                <w:b w:val="1"/>
                <w:sz w:val="14"/>
                <w:szCs w:val="14"/>
              </w:rPr>
            </w:pPr>
            <w:r w:rsidDel="00000000" w:rsidR="00000000" w:rsidRPr="00000000">
              <w:rPr>
                <w:sz w:val="14"/>
                <w:szCs w:val="14"/>
                <w:rtl w:val="0"/>
              </w:rPr>
              <w:t xml:space="preserve">Uses accurate </w:t>
            </w:r>
            <w:r w:rsidDel="00000000" w:rsidR="00000000" w:rsidRPr="00000000">
              <w:rPr>
                <w:b w:val="1"/>
                <w:sz w:val="14"/>
                <w:szCs w:val="14"/>
                <w:rtl w:val="0"/>
              </w:rPr>
              <w:t xml:space="preserve">simple and compound sentences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0">
            <w:pPr>
              <w:spacing w:line="240" w:lineRule="auto"/>
              <w:rPr>
                <w:sz w:val="14"/>
                <w:szCs w:val="14"/>
              </w:rPr>
            </w:pPr>
            <w:r w:rsidDel="00000000" w:rsidR="00000000" w:rsidRPr="00000000">
              <w:rPr>
                <w:rtl w:val="0"/>
              </w:rPr>
            </w:r>
          </w:p>
        </w:tc>
        <w:tc>
          <w:tcPr>
            <w:shd w:fill="ff99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1">
            <w:pPr>
              <w:widowControl w:val="0"/>
              <w:spacing w:line="240" w:lineRule="auto"/>
              <w:rPr>
                <w:sz w:val="14"/>
                <w:szCs w:val="14"/>
              </w:rPr>
            </w:pPr>
            <w:r w:rsidDel="00000000" w:rsidR="00000000" w:rsidRPr="00000000">
              <w:rPr>
                <w:sz w:val="14"/>
                <w:szCs w:val="14"/>
                <w:rtl w:val="0"/>
              </w:rPr>
              <w:t xml:space="preserve">Uses </w:t>
            </w:r>
            <w:r w:rsidDel="00000000" w:rsidR="00000000" w:rsidRPr="00000000">
              <w:rPr>
                <w:b w:val="1"/>
                <w:sz w:val="14"/>
                <w:szCs w:val="14"/>
                <w:rtl w:val="0"/>
              </w:rPr>
              <w:t xml:space="preserve">complex sentences</w:t>
            </w:r>
            <w:r w:rsidDel="00000000" w:rsidR="00000000" w:rsidRPr="00000000">
              <w:rPr>
                <w:sz w:val="14"/>
                <w:szCs w:val="14"/>
                <w:rtl w:val="0"/>
              </w:rPr>
              <w:t xml:space="preserve"> with appropriate </w:t>
            </w:r>
            <w:r w:rsidDel="00000000" w:rsidR="00000000" w:rsidRPr="00000000">
              <w:rPr>
                <w:b w:val="1"/>
                <w:sz w:val="14"/>
                <w:szCs w:val="14"/>
                <w:rtl w:val="0"/>
              </w:rPr>
              <w:t xml:space="preserve">conjunctions</w:t>
            </w:r>
            <w:r w:rsidDel="00000000" w:rsidR="00000000" w:rsidRPr="00000000">
              <w:rPr>
                <w:sz w:val="14"/>
                <w:szCs w:val="14"/>
                <w:rtl w:val="0"/>
              </w:rPr>
              <w:t xml:space="preserve">.</w:t>
            </w:r>
          </w:p>
        </w:tc>
        <w:tc>
          <w:tcPr>
            <w:shd w:fill="ff00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2">
            <w:pPr>
              <w:spacing w:line="240" w:lineRule="auto"/>
              <w:rPr>
                <w:sz w:val="14"/>
                <w:szCs w:val="14"/>
              </w:rPr>
            </w:pPr>
            <w:r w:rsidDel="00000000" w:rsidR="00000000" w:rsidRPr="00000000">
              <w:rPr>
                <w:sz w:val="14"/>
                <w:szCs w:val="14"/>
                <w:rtl w:val="0"/>
              </w:rPr>
              <w:t xml:space="preserve">Uses </w:t>
            </w:r>
            <w:r w:rsidDel="00000000" w:rsidR="00000000" w:rsidRPr="00000000">
              <w:rPr>
                <w:b w:val="1"/>
                <w:sz w:val="14"/>
                <w:szCs w:val="14"/>
                <w:rtl w:val="0"/>
              </w:rPr>
              <w:t xml:space="preserve">embedded subclauses</w:t>
            </w:r>
            <w:r w:rsidDel="00000000" w:rsidR="00000000" w:rsidRPr="00000000">
              <w:rPr>
                <w:sz w:val="14"/>
                <w:szCs w:val="14"/>
                <w:rtl w:val="0"/>
              </w:rPr>
              <w:t xml:space="preserve"> in complex sentences.</w:t>
            </w:r>
          </w:p>
        </w:tc>
        <w:tc>
          <w:tcPr>
            <w:shd w:fill="ff00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3">
            <w:pPr>
              <w:widowControl w:val="0"/>
              <w:spacing w:line="240" w:lineRule="auto"/>
              <w:rPr>
                <w:sz w:val="14"/>
                <w:szCs w:val="14"/>
              </w:rPr>
            </w:pPr>
            <w:r w:rsidDel="00000000" w:rsidR="00000000" w:rsidRPr="00000000">
              <w:rPr>
                <w:rtl w:val="0"/>
              </w:rPr>
            </w:r>
          </w:p>
        </w:tc>
        <w:tc>
          <w:tcPr>
            <w:shd w:fill="ff00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4">
            <w:pPr>
              <w:spacing w:line="240" w:lineRule="auto"/>
              <w:rPr>
                <w:sz w:val="14"/>
                <w:szCs w:val="14"/>
              </w:rPr>
            </w:pPr>
            <w:r w:rsidDel="00000000" w:rsidR="00000000" w:rsidRPr="00000000">
              <w:rPr>
                <w:sz w:val="14"/>
                <w:szCs w:val="14"/>
                <w:rtl w:val="0"/>
              </w:rPr>
              <w:t xml:space="preserve">A </w:t>
            </w:r>
            <w:r w:rsidDel="00000000" w:rsidR="00000000" w:rsidRPr="00000000">
              <w:rPr>
                <w:b w:val="1"/>
                <w:sz w:val="14"/>
                <w:szCs w:val="14"/>
                <w:rtl w:val="0"/>
              </w:rPr>
              <w:t xml:space="preserve">range </w:t>
            </w:r>
            <w:r w:rsidDel="00000000" w:rsidR="00000000" w:rsidRPr="00000000">
              <w:rPr>
                <w:sz w:val="14"/>
                <w:szCs w:val="14"/>
                <w:rtl w:val="0"/>
              </w:rPr>
              <w:t xml:space="preserve">of sentence types are deliberately used for effect</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5">
            <w:pPr>
              <w:spacing w:line="240" w:lineRule="auto"/>
              <w:rPr>
                <w:sz w:val="14"/>
                <w:szCs w:val="1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6">
            <w:pPr>
              <w:widowControl w:val="0"/>
              <w:spacing w:line="240" w:lineRule="auto"/>
              <w:rPr>
                <w:sz w:val="14"/>
                <w:szCs w:val="14"/>
              </w:rPr>
            </w:pPr>
            <w:r w:rsidDel="00000000" w:rsidR="00000000" w:rsidRPr="00000000">
              <w:rPr>
                <w:rtl w:val="0"/>
              </w:rPr>
            </w:r>
          </w:p>
        </w:tc>
      </w:tr>
      <w:tr>
        <w:trPr>
          <w:cantSplit w:val="0"/>
          <w:trHeight w:val="420" w:hRule="atLeast"/>
          <w:tblHeader w:val="0"/>
        </w:trPr>
        <w:tc>
          <w:tcPr>
            <w:vMerge w:val="continue"/>
            <w:shd w:fill="434343"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8"/>
                <w:szCs w:val="18"/>
              </w:rPr>
            </w:pPr>
            <w:r w:rsidDel="00000000" w:rsidR="00000000" w:rsidRPr="00000000">
              <w:rPr>
                <w:sz w:val="18"/>
                <w:szCs w:val="18"/>
                <w:rtl w:val="0"/>
              </w:rPr>
              <w:t xml:space="preserve">Punctuation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2"/>
                <w:szCs w:val="12"/>
              </w:rPr>
            </w:pPr>
            <w:r w:rsidDel="00000000" w:rsidR="00000000" w:rsidRPr="00000000">
              <w:rPr>
                <w:sz w:val="12"/>
                <w:szCs w:val="12"/>
                <w:rtl w:val="0"/>
              </w:rPr>
              <w:t xml:space="preserve">Insufficient evidence</w:t>
            </w:r>
          </w:p>
        </w:tc>
        <w:tc>
          <w:tcPr>
            <w:shd w:fill="ff99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A">
            <w:pPr>
              <w:widowControl w:val="0"/>
              <w:spacing w:line="240" w:lineRule="auto"/>
              <w:rPr>
                <w:sz w:val="14"/>
                <w:szCs w:val="14"/>
              </w:rPr>
            </w:pPr>
            <w:r w:rsidDel="00000000" w:rsidR="00000000" w:rsidRPr="00000000">
              <w:rPr>
                <w:b w:val="1"/>
                <w:sz w:val="14"/>
                <w:szCs w:val="14"/>
                <w:rtl w:val="0"/>
              </w:rPr>
              <w:t xml:space="preserve">Basic punctuatio</w:t>
            </w:r>
            <w:r w:rsidDel="00000000" w:rsidR="00000000" w:rsidRPr="00000000">
              <w:rPr>
                <w:sz w:val="14"/>
                <w:szCs w:val="14"/>
                <w:rtl w:val="0"/>
              </w:rPr>
              <w:t xml:space="preserve">n correctly used: full stops, capital letters, question marks.</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B">
            <w:pPr>
              <w:spacing w:line="240" w:lineRule="auto"/>
              <w:rPr>
                <w:sz w:val="14"/>
                <w:szCs w:val="14"/>
              </w:rPr>
            </w:pPr>
            <w:r w:rsidDel="00000000" w:rsidR="00000000" w:rsidRPr="00000000">
              <w:rPr>
                <w:sz w:val="14"/>
                <w:szCs w:val="14"/>
                <w:rtl w:val="0"/>
              </w:rPr>
              <w:t xml:space="preserve">Accurate </w:t>
            </w:r>
            <w:r w:rsidDel="00000000" w:rsidR="00000000" w:rsidRPr="00000000">
              <w:rPr>
                <w:b w:val="1"/>
                <w:sz w:val="14"/>
                <w:szCs w:val="14"/>
                <w:rtl w:val="0"/>
              </w:rPr>
              <w:t xml:space="preserve">apostrophe </w:t>
            </w:r>
            <w:r w:rsidDel="00000000" w:rsidR="00000000" w:rsidRPr="00000000">
              <w:rPr>
                <w:sz w:val="14"/>
                <w:szCs w:val="14"/>
                <w:rtl w:val="0"/>
              </w:rPr>
              <w:t xml:space="preserve">use for contractions and possession.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C">
            <w:pPr>
              <w:widowControl w:val="0"/>
              <w:spacing w:line="240" w:lineRule="auto"/>
              <w:rPr>
                <w:sz w:val="14"/>
                <w:szCs w:val="14"/>
              </w:rPr>
            </w:pPr>
            <w:r w:rsidDel="00000000" w:rsidR="00000000" w:rsidRPr="00000000">
              <w:rPr>
                <w:rtl w:val="0"/>
              </w:rPr>
            </w:r>
          </w:p>
        </w:tc>
        <w:tc>
          <w:tcPr>
            <w:shd w:fill="ff00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D">
            <w:pPr>
              <w:spacing w:line="240" w:lineRule="auto"/>
              <w:rPr>
                <w:sz w:val="14"/>
                <w:szCs w:val="14"/>
              </w:rPr>
            </w:pPr>
            <w:r w:rsidDel="00000000" w:rsidR="00000000" w:rsidRPr="00000000">
              <w:rPr>
                <w:sz w:val="14"/>
                <w:szCs w:val="14"/>
                <w:rtl w:val="0"/>
              </w:rPr>
              <w:t xml:space="preserve">Accurate use of </w:t>
            </w:r>
            <w:r w:rsidDel="00000000" w:rsidR="00000000" w:rsidRPr="00000000">
              <w:rPr>
                <w:b w:val="1"/>
                <w:sz w:val="14"/>
                <w:szCs w:val="14"/>
                <w:rtl w:val="0"/>
              </w:rPr>
              <w:t xml:space="preserve">commas </w:t>
            </w:r>
            <w:r w:rsidDel="00000000" w:rsidR="00000000" w:rsidRPr="00000000">
              <w:rPr>
                <w:sz w:val="14"/>
                <w:szCs w:val="14"/>
                <w:rtl w:val="0"/>
              </w:rPr>
              <w:t xml:space="preserve">in complex sentences.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E">
            <w:pPr>
              <w:spacing w:line="240" w:lineRule="auto"/>
              <w:rPr>
                <w:sz w:val="14"/>
                <w:szCs w:val="1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F">
            <w:pPr>
              <w:spacing w:line="240" w:lineRule="auto"/>
              <w:rPr>
                <w:sz w:val="14"/>
                <w:szCs w:val="14"/>
              </w:rPr>
            </w:pPr>
            <w:r w:rsidDel="00000000" w:rsidR="00000000" w:rsidRPr="00000000">
              <w:rPr>
                <w:b w:val="1"/>
                <w:sz w:val="14"/>
                <w:szCs w:val="14"/>
                <w:rtl w:val="0"/>
              </w:rPr>
              <w:t xml:space="preserve">Range </w:t>
            </w:r>
            <w:r w:rsidDel="00000000" w:rsidR="00000000" w:rsidRPr="00000000">
              <w:rPr>
                <w:sz w:val="14"/>
                <w:szCs w:val="14"/>
                <w:rtl w:val="0"/>
              </w:rPr>
              <w:t xml:space="preserve">of punctuation used, such as colons, semi-colons, brackets, dashes, ellipses.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0">
            <w:pPr>
              <w:widowControl w:val="0"/>
              <w:spacing w:line="240" w:lineRule="auto"/>
              <w:rPr>
                <w:sz w:val="14"/>
                <w:szCs w:val="1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1">
            <w:pPr>
              <w:spacing w:line="240" w:lineRule="auto"/>
              <w:rPr>
                <w:sz w:val="14"/>
                <w:szCs w:val="14"/>
              </w:rPr>
            </w:pPr>
            <w:r w:rsidDel="00000000" w:rsidR="00000000" w:rsidRPr="00000000">
              <w:rPr>
                <w:rtl w:val="0"/>
              </w:rPr>
            </w:r>
          </w:p>
        </w:tc>
      </w:tr>
      <w:tr>
        <w:trPr>
          <w:cantSplit w:val="0"/>
          <w:trHeight w:val="420" w:hRule="atLeast"/>
          <w:tblHeader w:val="0"/>
        </w:trPr>
        <w:tc>
          <w:tcPr>
            <w:vMerge w:val="continue"/>
            <w:shd w:fill="434343"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18"/>
                <w:szCs w:val="18"/>
              </w:rPr>
            </w:pPr>
            <w:r w:rsidDel="00000000" w:rsidR="00000000" w:rsidRPr="00000000">
              <w:rPr>
                <w:sz w:val="18"/>
                <w:szCs w:val="18"/>
                <w:rtl w:val="0"/>
              </w:rPr>
              <w:t xml:space="preserve">Vocab &amp; 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12"/>
                <w:szCs w:val="12"/>
              </w:rPr>
            </w:pPr>
            <w:r w:rsidDel="00000000" w:rsidR="00000000" w:rsidRPr="00000000">
              <w:rPr>
                <w:sz w:val="12"/>
                <w:szCs w:val="12"/>
                <w:rtl w:val="0"/>
              </w:rPr>
              <w:t xml:space="preserve">Insufficient evidence</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5">
            <w:pPr>
              <w:widowControl w:val="0"/>
              <w:spacing w:line="240" w:lineRule="auto"/>
              <w:rPr>
                <w:sz w:val="14"/>
                <w:szCs w:val="14"/>
              </w:rPr>
            </w:pPr>
            <w:r w:rsidDel="00000000" w:rsidR="00000000" w:rsidRPr="00000000">
              <w:rPr>
                <w:b w:val="1"/>
                <w:sz w:val="14"/>
                <w:szCs w:val="14"/>
                <w:rtl w:val="0"/>
              </w:rPr>
              <w:t xml:space="preserve">Tier 1 vocabulary</w:t>
            </w:r>
            <w:r w:rsidDel="00000000" w:rsidR="00000000" w:rsidRPr="00000000">
              <w:rPr>
                <w:sz w:val="14"/>
                <w:szCs w:val="14"/>
                <w:rtl w:val="0"/>
              </w:rPr>
              <w:t xml:space="preserve"> is used and spelled correctly </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6">
            <w:pPr>
              <w:spacing w:line="240" w:lineRule="auto"/>
              <w:rPr>
                <w:sz w:val="14"/>
                <w:szCs w:val="14"/>
              </w:rPr>
            </w:pPr>
            <w:r w:rsidDel="00000000" w:rsidR="00000000" w:rsidRPr="00000000">
              <w:rPr>
                <w:b w:val="1"/>
                <w:sz w:val="14"/>
                <w:szCs w:val="14"/>
                <w:rtl w:val="0"/>
              </w:rPr>
              <w:t xml:space="preserve">Tier 1 verbs, adjectives and adverbs</w:t>
            </w:r>
            <w:r w:rsidDel="00000000" w:rsidR="00000000" w:rsidRPr="00000000">
              <w:rPr>
                <w:sz w:val="14"/>
                <w:szCs w:val="14"/>
                <w:rtl w:val="0"/>
              </w:rPr>
              <w:t xml:space="preserve"> are used and spelled correctly </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7">
            <w:pPr>
              <w:widowControl w:val="0"/>
              <w:spacing w:line="240" w:lineRule="auto"/>
              <w:rPr>
                <w:sz w:val="14"/>
                <w:szCs w:val="14"/>
              </w:rPr>
            </w:pPr>
            <w:r w:rsidDel="00000000" w:rsidR="00000000" w:rsidRPr="00000000">
              <w:rPr>
                <w:rtl w:val="0"/>
              </w:rPr>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8">
            <w:pPr>
              <w:spacing w:line="240" w:lineRule="auto"/>
              <w:rPr>
                <w:sz w:val="14"/>
                <w:szCs w:val="14"/>
              </w:rPr>
            </w:pPr>
            <w:r w:rsidDel="00000000" w:rsidR="00000000" w:rsidRPr="00000000">
              <w:rPr>
                <w:b w:val="1"/>
                <w:sz w:val="14"/>
                <w:szCs w:val="14"/>
                <w:rtl w:val="0"/>
              </w:rPr>
              <w:t xml:space="preserve">Tier 2 verbs, adjectives and adverbs</w:t>
            </w:r>
            <w:r w:rsidDel="00000000" w:rsidR="00000000" w:rsidRPr="00000000">
              <w:rPr>
                <w:sz w:val="14"/>
                <w:szCs w:val="14"/>
                <w:rtl w:val="0"/>
              </w:rPr>
              <w:t xml:space="preserve"> are used to build description and emotion;  spelled correctly</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9">
            <w:pPr>
              <w:spacing w:line="240" w:lineRule="auto"/>
              <w:rPr>
                <w:sz w:val="14"/>
                <w:szCs w:val="14"/>
              </w:rPr>
            </w:pPr>
            <w:r w:rsidDel="00000000" w:rsidR="00000000" w:rsidRPr="00000000">
              <w:rPr>
                <w:b w:val="1"/>
                <w:sz w:val="14"/>
                <w:szCs w:val="14"/>
                <w:rtl w:val="0"/>
              </w:rPr>
              <w:t xml:space="preserve">Tier 2 abstract noun</w:t>
            </w:r>
            <w:r w:rsidDel="00000000" w:rsidR="00000000" w:rsidRPr="00000000">
              <w:rPr>
                <w:sz w:val="14"/>
                <w:szCs w:val="14"/>
                <w:rtl w:val="0"/>
              </w:rPr>
              <w:t xml:space="preserve">s are used to explore character, plot and theme</w:t>
            </w:r>
          </w:p>
        </w:tc>
        <w:tc>
          <w:tcPr>
            <w:shd w:fill="00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A">
            <w:pPr>
              <w:spacing w:line="240" w:lineRule="auto"/>
              <w:rPr>
                <w:sz w:val="14"/>
                <w:szCs w:val="1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B">
            <w:pPr>
              <w:widowControl w:val="0"/>
              <w:spacing w:line="240" w:lineRule="auto"/>
              <w:rPr>
                <w:sz w:val="14"/>
                <w:szCs w:val="14"/>
              </w:rPr>
            </w:pPr>
            <w:r w:rsidDel="00000000" w:rsidR="00000000" w:rsidRPr="00000000">
              <w:rPr>
                <w:sz w:val="14"/>
                <w:szCs w:val="14"/>
                <w:rtl w:val="0"/>
              </w:rPr>
              <w:t xml:space="preserve">Vocabulary is chosen for </w:t>
            </w:r>
            <w:r w:rsidDel="00000000" w:rsidR="00000000" w:rsidRPr="00000000">
              <w:rPr>
                <w:b w:val="1"/>
                <w:sz w:val="14"/>
                <w:szCs w:val="14"/>
                <w:rtl w:val="0"/>
              </w:rPr>
              <w:t xml:space="preserve">shades of meanin</w:t>
            </w:r>
            <w:r w:rsidDel="00000000" w:rsidR="00000000" w:rsidRPr="00000000">
              <w:rPr>
                <w:sz w:val="14"/>
                <w:szCs w:val="14"/>
                <w:rtl w:val="0"/>
              </w:rPr>
              <w:t xml:space="preserve">g and an </w:t>
            </w:r>
            <w:r w:rsidDel="00000000" w:rsidR="00000000" w:rsidRPr="00000000">
              <w:rPr>
                <w:b w:val="1"/>
                <w:sz w:val="14"/>
                <w:szCs w:val="14"/>
                <w:rtl w:val="0"/>
              </w:rPr>
              <w:t xml:space="preserve">effect </w:t>
            </w:r>
            <w:r w:rsidDel="00000000" w:rsidR="00000000" w:rsidRPr="00000000">
              <w:rPr>
                <w:sz w:val="14"/>
                <w:szCs w:val="14"/>
                <w:rtl w:val="0"/>
              </w:rPr>
              <w:t xml:space="preserve">on the audience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C">
            <w:pPr>
              <w:spacing w:line="240" w:lineRule="auto"/>
              <w:rPr>
                <w:sz w:val="14"/>
                <w:szCs w:val="14"/>
              </w:rPr>
            </w:pPr>
            <w:r w:rsidDel="00000000" w:rsidR="00000000" w:rsidRPr="00000000">
              <w:rPr>
                <w:rtl w:val="0"/>
              </w:rPr>
            </w:r>
          </w:p>
        </w:tc>
      </w:tr>
    </w:tbl>
    <w:p w:rsidR="00000000" w:rsidDel="00000000" w:rsidP="00000000" w:rsidRDefault="00000000" w:rsidRPr="00000000" w14:paraId="0000009D">
      <w:pPr>
        <w:rPr>
          <w:b w:val="1"/>
          <w:sz w:val="24"/>
          <w:szCs w:val="24"/>
        </w:rPr>
      </w:pPr>
      <w:r w:rsidDel="00000000" w:rsidR="00000000" w:rsidRPr="00000000">
        <w:rPr>
          <w:rtl w:val="0"/>
        </w:rPr>
      </w:r>
    </w:p>
    <w:p w:rsidR="00000000" w:rsidDel="00000000" w:rsidP="00000000" w:rsidRDefault="00000000" w:rsidRPr="00000000" w14:paraId="0000009E">
      <w:pPr>
        <w:rPr>
          <w:sz w:val="16"/>
          <w:szCs w:val="1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Medium">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