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5A91" w14:textId="4C405068" w:rsidR="00503E42" w:rsidRPr="002877A9" w:rsidRDefault="0041062E" w:rsidP="0041062E">
      <w:pPr>
        <w:jc w:val="right"/>
        <w:rPr>
          <w:b/>
          <w:bCs/>
          <w:sz w:val="22"/>
          <w:szCs w:val="30"/>
        </w:rPr>
      </w:pPr>
      <w:r w:rsidRPr="002877A9">
        <w:rPr>
          <w:b/>
          <w:bCs/>
          <w:sz w:val="22"/>
          <w:szCs w:val="30"/>
        </w:rPr>
        <w:t>Tracey Gough</w:t>
      </w:r>
    </w:p>
    <w:p w14:paraId="3FEBAB51" w14:textId="334324F4" w:rsidR="0041062E" w:rsidRPr="002877A9" w:rsidRDefault="0041062E" w:rsidP="0041062E">
      <w:pPr>
        <w:jc w:val="right"/>
        <w:rPr>
          <w:sz w:val="20"/>
          <w:szCs w:val="28"/>
        </w:rPr>
      </w:pPr>
      <w:hyperlink r:id="rId5" w:history="1">
        <w:r w:rsidRPr="002877A9">
          <w:rPr>
            <w:rStyle w:val="Hyperlink"/>
            <w:sz w:val="20"/>
            <w:szCs w:val="28"/>
          </w:rPr>
          <w:t>traceystypingservices@hotmail.com</w:t>
        </w:r>
      </w:hyperlink>
    </w:p>
    <w:p w14:paraId="7DE715A0" w14:textId="77777777" w:rsidR="0041062E" w:rsidRDefault="0041062E">
      <w:pPr>
        <w:rPr>
          <w:sz w:val="16"/>
        </w:rPr>
      </w:pPr>
    </w:p>
    <w:p w14:paraId="0CC65A97" w14:textId="77777777" w:rsidR="00503E42" w:rsidRDefault="00503E42">
      <w:pPr>
        <w:pBdr>
          <w:bottom w:val="single" w:sz="4" w:space="1" w:color="auto"/>
        </w:pBdr>
        <w:rPr>
          <w:sz w:val="12"/>
        </w:rPr>
      </w:pPr>
    </w:p>
    <w:p w14:paraId="0CC65A98" w14:textId="77777777" w:rsidR="00503E42" w:rsidRDefault="00503E42">
      <w:pPr>
        <w:rPr>
          <w:rFonts w:ascii="Verdana" w:hAnsi="Verdana"/>
          <w:b/>
          <w:bCs/>
          <w:sz w:val="12"/>
        </w:rPr>
      </w:pPr>
    </w:p>
    <w:p w14:paraId="563E04E4" w14:textId="77777777" w:rsidR="002F7B47" w:rsidRDefault="002F7B47" w:rsidP="00A53121">
      <w:pPr>
        <w:spacing w:after="120"/>
        <w:rPr>
          <w:rFonts w:cs="Arial"/>
          <w:b/>
          <w:bCs/>
          <w:sz w:val="22"/>
          <w:szCs w:val="22"/>
        </w:rPr>
      </w:pPr>
    </w:p>
    <w:p w14:paraId="0CC65A9A" w14:textId="1B563BBA" w:rsidR="00503E42" w:rsidRDefault="008023B0" w:rsidP="00A53121">
      <w:pPr>
        <w:spacing w:after="120"/>
        <w:rPr>
          <w:rFonts w:cs="Arial"/>
          <w:b/>
          <w:bCs/>
          <w:sz w:val="22"/>
          <w:szCs w:val="22"/>
        </w:rPr>
      </w:pPr>
      <w:r>
        <w:rPr>
          <w:rFonts w:cs="Arial"/>
          <w:b/>
          <w:bCs/>
          <w:sz w:val="22"/>
          <w:szCs w:val="22"/>
        </w:rPr>
        <w:t>Career</w:t>
      </w:r>
      <w:r w:rsidR="006D2713">
        <w:rPr>
          <w:rFonts w:cs="Arial"/>
          <w:b/>
          <w:bCs/>
          <w:sz w:val="22"/>
          <w:szCs w:val="22"/>
        </w:rPr>
        <w:t xml:space="preserve"> Summary</w:t>
      </w:r>
    </w:p>
    <w:p w14:paraId="5CD90287" w14:textId="77777777" w:rsidR="00614B43" w:rsidRPr="00614B43" w:rsidRDefault="00614B43" w:rsidP="00FA2819">
      <w:pPr>
        <w:spacing w:after="120"/>
        <w:jc w:val="both"/>
        <w:rPr>
          <w:rFonts w:cs="Arial"/>
          <w:sz w:val="22"/>
          <w:szCs w:val="22"/>
        </w:rPr>
      </w:pPr>
      <w:r w:rsidRPr="00614B43">
        <w:rPr>
          <w:rFonts w:cs="Arial"/>
          <w:sz w:val="22"/>
          <w:szCs w:val="22"/>
        </w:rPr>
        <w:t>Accomplished professional with over 20 years of experience in administration, accounts payable and receivable, payroll, data entry, copy typing, and transcription. Recognized for strong problem-solving, planning, and reporting abilities, I consistently boost productivity, accuracy, and ease team workloads. I am adept at quickly mastering new roles and computer software, delivering reliable results in fast-paced environments.</w:t>
      </w:r>
    </w:p>
    <w:p w14:paraId="756EBC23" w14:textId="77777777" w:rsidR="002F7B47" w:rsidRDefault="002F7B47" w:rsidP="00A53121">
      <w:pPr>
        <w:spacing w:after="120"/>
        <w:rPr>
          <w:rFonts w:cs="Arial"/>
          <w:b/>
          <w:bCs/>
          <w:sz w:val="22"/>
          <w:szCs w:val="22"/>
        </w:rPr>
      </w:pPr>
    </w:p>
    <w:p w14:paraId="34EBE17D" w14:textId="244E931E" w:rsidR="00B32F07" w:rsidRPr="00473BBA" w:rsidRDefault="00473BBA" w:rsidP="00A53121">
      <w:pPr>
        <w:spacing w:after="120"/>
        <w:rPr>
          <w:rFonts w:cs="Arial"/>
          <w:b/>
          <w:bCs/>
          <w:sz w:val="22"/>
          <w:szCs w:val="22"/>
        </w:rPr>
      </w:pPr>
      <w:r>
        <w:rPr>
          <w:rFonts w:cs="Arial"/>
          <w:b/>
          <w:bCs/>
          <w:sz w:val="22"/>
          <w:szCs w:val="22"/>
        </w:rPr>
        <w:t>Key Strengths</w:t>
      </w:r>
    </w:p>
    <w:p w14:paraId="7AC62327" w14:textId="63953156" w:rsidR="006B5A4E" w:rsidRPr="006B5A4E" w:rsidRDefault="006B5A4E" w:rsidP="006B5A4E">
      <w:pPr>
        <w:pStyle w:val="ListParagraph"/>
        <w:numPr>
          <w:ilvl w:val="0"/>
          <w:numId w:val="14"/>
        </w:numPr>
        <w:rPr>
          <w:rFonts w:cs="Arial"/>
          <w:sz w:val="22"/>
          <w:szCs w:val="22"/>
        </w:rPr>
      </w:pPr>
      <w:r w:rsidRPr="006B5A4E">
        <w:rPr>
          <w:rFonts w:cs="Arial"/>
          <w:b/>
          <w:bCs/>
          <w:sz w:val="22"/>
          <w:szCs w:val="22"/>
        </w:rPr>
        <w:t>Fast and Accurate Typist</w:t>
      </w:r>
      <w:r w:rsidRPr="006B5A4E">
        <w:rPr>
          <w:rFonts w:cs="Arial"/>
          <w:sz w:val="22"/>
          <w:szCs w:val="22"/>
        </w:rPr>
        <w:t xml:space="preserve"> – Typing speed of 85 words per minute with high accuracy</w:t>
      </w:r>
    </w:p>
    <w:p w14:paraId="1E3F8B07" w14:textId="198ECBA5" w:rsidR="006B5A4E" w:rsidRPr="006B5A4E" w:rsidRDefault="006B5A4E" w:rsidP="006B5A4E">
      <w:pPr>
        <w:pStyle w:val="ListParagraph"/>
        <w:numPr>
          <w:ilvl w:val="0"/>
          <w:numId w:val="14"/>
        </w:numPr>
        <w:rPr>
          <w:rFonts w:cs="Arial"/>
          <w:sz w:val="22"/>
          <w:szCs w:val="22"/>
        </w:rPr>
      </w:pPr>
      <w:r w:rsidRPr="006B5A4E">
        <w:rPr>
          <w:rFonts w:cs="Arial"/>
          <w:b/>
          <w:bCs/>
          <w:sz w:val="22"/>
          <w:szCs w:val="22"/>
        </w:rPr>
        <w:t>Exceptional Communication</w:t>
      </w:r>
      <w:r w:rsidRPr="006B5A4E">
        <w:rPr>
          <w:rFonts w:cs="Arial"/>
          <w:sz w:val="22"/>
          <w:szCs w:val="22"/>
        </w:rPr>
        <w:t xml:space="preserve"> – Strong interpersonal and customer engagement skills, with a focus on building positive relationships</w:t>
      </w:r>
    </w:p>
    <w:p w14:paraId="06C548C3" w14:textId="3A3C71D7" w:rsidR="006B5A4E" w:rsidRPr="006B5A4E" w:rsidRDefault="006B5A4E" w:rsidP="006B5A4E">
      <w:pPr>
        <w:pStyle w:val="ListParagraph"/>
        <w:numPr>
          <w:ilvl w:val="0"/>
          <w:numId w:val="14"/>
        </w:numPr>
        <w:rPr>
          <w:rFonts w:cs="Arial"/>
          <w:sz w:val="22"/>
          <w:szCs w:val="22"/>
        </w:rPr>
      </w:pPr>
      <w:r w:rsidRPr="006B5A4E">
        <w:rPr>
          <w:rFonts w:cs="Arial"/>
          <w:b/>
          <w:bCs/>
          <w:sz w:val="22"/>
          <w:szCs w:val="22"/>
        </w:rPr>
        <w:t>Advanced Technical Proficiency</w:t>
      </w:r>
      <w:r w:rsidRPr="006B5A4E">
        <w:rPr>
          <w:rFonts w:cs="Arial"/>
          <w:sz w:val="22"/>
          <w:szCs w:val="22"/>
        </w:rPr>
        <w:t xml:space="preserve"> – Skilled in Microsoft Office Suite and a wide range of business software</w:t>
      </w:r>
    </w:p>
    <w:p w14:paraId="598523AD" w14:textId="5D25850F" w:rsidR="006B5A4E" w:rsidRPr="006B5A4E" w:rsidRDefault="006B5A4E" w:rsidP="006B5A4E">
      <w:pPr>
        <w:pStyle w:val="ListParagraph"/>
        <w:numPr>
          <w:ilvl w:val="0"/>
          <w:numId w:val="14"/>
        </w:numPr>
        <w:rPr>
          <w:rFonts w:cs="Arial"/>
          <w:sz w:val="22"/>
          <w:szCs w:val="22"/>
        </w:rPr>
      </w:pPr>
      <w:r w:rsidRPr="006B5A4E">
        <w:rPr>
          <w:rFonts w:cs="Arial"/>
          <w:b/>
          <w:bCs/>
          <w:sz w:val="22"/>
          <w:szCs w:val="22"/>
        </w:rPr>
        <w:t>Efficient Workload Management</w:t>
      </w:r>
      <w:r w:rsidRPr="006B5A4E">
        <w:rPr>
          <w:rFonts w:cs="Arial"/>
          <w:sz w:val="22"/>
          <w:szCs w:val="22"/>
        </w:rPr>
        <w:t xml:space="preserve"> – Proven ability to plan, prioritise, and manage high-volume workloads effectively</w:t>
      </w:r>
    </w:p>
    <w:p w14:paraId="63B67E95" w14:textId="08086E91" w:rsidR="006B5A4E" w:rsidRPr="006B5A4E" w:rsidRDefault="006B5A4E" w:rsidP="006B5A4E">
      <w:pPr>
        <w:pStyle w:val="ListParagraph"/>
        <w:numPr>
          <w:ilvl w:val="0"/>
          <w:numId w:val="14"/>
        </w:numPr>
        <w:rPr>
          <w:rFonts w:cs="Arial"/>
          <w:sz w:val="22"/>
          <w:szCs w:val="22"/>
        </w:rPr>
      </w:pPr>
      <w:r w:rsidRPr="006B5A4E">
        <w:rPr>
          <w:rFonts w:cs="Arial"/>
          <w:b/>
          <w:bCs/>
          <w:sz w:val="22"/>
          <w:szCs w:val="22"/>
        </w:rPr>
        <w:t>Collaborative Team Player</w:t>
      </w:r>
      <w:r w:rsidRPr="006B5A4E">
        <w:rPr>
          <w:rFonts w:cs="Arial"/>
          <w:sz w:val="22"/>
          <w:szCs w:val="22"/>
        </w:rPr>
        <w:t xml:space="preserve"> – Actively contributes to team success, process improvements, and embraces new technologies</w:t>
      </w:r>
    </w:p>
    <w:p w14:paraId="6B23190E" w14:textId="3BE3A286" w:rsidR="006B5A4E" w:rsidRPr="006B5A4E" w:rsidRDefault="006B5A4E" w:rsidP="006B5A4E">
      <w:pPr>
        <w:pStyle w:val="ListParagraph"/>
        <w:numPr>
          <w:ilvl w:val="0"/>
          <w:numId w:val="14"/>
        </w:numPr>
        <w:rPr>
          <w:rFonts w:cs="Arial"/>
          <w:sz w:val="22"/>
          <w:szCs w:val="22"/>
        </w:rPr>
      </w:pPr>
      <w:r w:rsidRPr="006B5A4E">
        <w:rPr>
          <w:rFonts w:cs="Arial"/>
          <w:b/>
          <w:bCs/>
          <w:sz w:val="22"/>
          <w:szCs w:val="22"/>
        </w:rPr>
        <w:t>Administrative Expertise</w:t>
      </w:r>
      <w:r w:rsidRPr="006B5A4E">
        <w:rPr>
          <w:rFonts w:cs="Arial"/>
          <w:sz w:val="22"/>
          <w:szCs w:val="22"/>
        </w:rPr>
        <w:t xml:space="preserve"> – Extensive experience in preparing high-quality documentation, including reports, policies, procedures, and general correspondence</w:t>
      </w:r>
    </w:p>
    <w:p w14:paraId="3C8522C0" w14:textId="1C7EF316" w:rsidR="006B5A4E" w:rsidRPr="006B5A4E" w:rsidRDefault="006B5A4E" w:rsidP="006B5A4E">
      <w:pPr>
        <w:pStyle w:val="ListParagraph"/>
        <w:numPr>
          <w:ilvl w:val="0"/>
          <w:numId w:val="14"/>
        </w:numPr>
        <w:rPr>
          <w:rFonts w:cs="Arial"/>
          <w:sz w:val="22"/>
          <w:szCs w:val="22"/>
        </w:rPr>
      </w:pPr>
      <w:r w:rsidRPr="006B5A4E">
        <w:rPr>
          <w:rFonts w:cs="Arial"/>
          <w:b/>
          <w:bCs/>
          <w:sz w:val="22"/>
          <w:szCs w:val="22"/>
        </w:rPr>
        <w:t>Industry System Knowledge</w:t>
      </w:r>
      <w:r w:rsidRPr="006B5A4E">
        <w:rPr>
          <w:rFonts w:cs="Arial"/>
          <w:sz w:val="22"/>
          <w:szCs w:val="22"/>
        </w:rPr>
        <w:t xml:space="preserve"> – Proficient in various medical, pharmaceutical, and financial systems</w:t>
      </w:r>
    </w:p>
    <w:p w14:paraId="5A92F28B" w14:textId="390F9F11" w:rsidR="006B5A4E" w:rsidRPr="006B5A4E" w:rsidRDefault="006B5A4E" w:rsidP="006B5A4E">
      <w:pPr>
        <w:pStyle w:val="ListParagraph"/>
        <w:numPr>
          <w:ilvl w:val="0"/>
          <w:numId w:val="14"/>
        </w:numPr>
        <w:rPr>
          <w:rFonts w:cs="Arial"/>
          <w:sz w:val="22"/>
          <w:szCs w:val="22"/>
        </w:rPr>
      </w:pPr>
      <w:r w:rsidRPr="006B5A4E">
        <w:rPr>
          <w:rFonts w:cs="Arial"/>
          <w:b/>
          <w:bCs/>
          <w:sz w:val="22"/>
          <w:szCs w:val="22"/>
        </w:rPr>
        <w:t>Financial Administration</w:t>
      </w:r>
      <w:r w:rsidRPr="006B5A4E">
        <w:rPr>
          <w:rFonts w:cs="Arial"/>
          <w:sz w:val="22"/>
          <w:szCs w:val="22"/>
        </w:rPr>
        <w:t xml:space="preserve"> – Experienced in accounts payable</w:t>
      </w:r>
      <w:r>
        <w:rPr>
          <w:rFonts w:cs="Arial"/>
          <w:sz w:val="22"/>
          <w:szCs w:val="22"/>
        </w:rPr>
        <w:t>/</w:t>
      </w:r>
      <w:r w:rsidRPr="006B5A4E">
        <w:rPr>
          <w:rFonts w:cs="Arial"/>
          <w:sz w:val="22"/>
          <w:szCs w:val="22"/>
        </w:rPr>
        <w:t>receivable</w:t>
      </w:r>
      <w:r>
        <w:rPr>
          <w:rFonts w:cs="Arial"/>
          <w:sz w:val="22"/>
          <w:szCs w:val="22"/>
        </w:rPr>
        <w:t xml:space="preserve"> and payroll</w:t>
      </w:r>
      <w:r w:rsidRPr="006B5A4E">
        <w:rPr>
          <w:rFonts w:cs="Arial"/>
          <w:sz w:val="22"/>
          <w:szCs w:val="22"/>
        </w:rPr>
        <w:t xml:space="preserve">, with strong working knowledge of MYOB, Xero, and </w:t>
      </w:r>
      <w:proofErr w:type="spellStart"/>
      <w:r w:rsidRPr="006B5A4E">
        <w:rPr>
          <w:rFonts w:cs="Arial"/>
          <w:sz w:val="22"/>
          <w:szCs w:val="22"/>
        </w:rPr>
        <w:t>Micropay</w:t>
      </w:r>
      <w:proofErr w:type="spellEnd"/>
    </w:p>
    <w:p w14:paraId="526FB3AF" w14:textId="277C6EE0" w:rsidR="006B5A4E" w:rsidRPr="006B5A4E" w:rsidRDefault="006B5A4E" w:rsidP="006B5A4E">
      <w:pPr>
        <w:pStyle w:val="ListParagraph"/>
        <w:numPr>
          <w:ilvl w:val="0"/>
          <w:numId w:val="14"/>
        </w:numPr>
        <w:rPr>
          <w:rFonts w:cs="Arial"/>
          <w:sz w:val="22"/>
          <w:szCs w:val="22"/>
        </w:rPr>
      </w:pPr>
      <w:r w:rsidRPr="006B5A4E">
        <w:rPr>
          <w:rFonts w:cs="Arial"/>
          <w:b/>
          <w:bCs/>
          <w:sz w:val="22"/>
          <w:szCs w:val="22"/>
        </w:rPr>
        <w:t>Highly Adaptable</w:t>
      </w:r>
      <w:r w:rsidRPr="006B5A4E">
        <w:rPr>
          <w:rFonts w:cs="Arial"/>
          <w:sz w:val="22"/>
          <w:szCs w:val="22"/>
        </w:rPr>
        <w:t xml:space="preserve"> – Quick to learn new systems and thrive in dynamic, fast-paced environments</w:t>
      </w:r>
    </w:p>
    <w:p w14:paraId="257EB742" w14:textId="0739B1D7" w:rsidR="005207D8" w:rsidRPr="00284C24" w:rsidRDefault="005207D8" w:rsidP="00284C24">
      <w:pPr>
        <w:rPr>
          <w:rFonts w:cs="Arial"/>
          <w:sz w:val="22"/>
          <w:szCs w:val="22"/>
        </w:rPr>
      </w:pPr>
    </w:p>
    <w:p w14:paraId="625FD1C0" w14:textId="5A43E328" w:rsidR="00BB26DC" w:rsidRDefault="00BB26DC" w:rsidP="00BB26DC">
      <w:pPr>
        <w:rPr>
          <w:rFonts w:cs="Arial"/>
          <w:sz w:val="22"/>
          <w:szCs w:val="22"/>
        </w:rPr>
      </w:pPr>
      <w:r>
        <w:rPr>
          <w:rFonts w:cs="Arial"/>
          <w:b/>
          <w:bCs/>
          <w:sz w:val="22"/>
          <w:szCs w:val="22"/>
        </w:rPr>
        <w:t>Employer:</w:t>
      </w:r>
      <w:r>
        <w:rPr>
          <w:rFonts w:cs="Arial"/>
          <w:b/>
          <w:bCs/>
          <w:sz w:val="22"/>
          <w:szCs w:val="22"/>
        </w:rPr>
        <w:tab/>
      </w:r>
      <w:r>
        <w:rPr>
          <w:rFonts w:cs="Arial"/>
          <w:sz w:val="22"/>
          <w:szCs w:val="22"/>
        </w:rPr>
        <w:t>Manildra Flour Mill</w:t>
      </w:r>
    </w:p>
    <w:p w14:paraId="10FEA70B" w14:textId="77777777" w:rsidR="00BB26DC" w:rsidRDefault="00BB26DC" w:rsidP="00BB26DC">
      <w:pPr>
        <w:rPr>
          <w:rFonts w:cs="Arial"/>
          <w:sz w:val="22"/>
          <w:szCs w:val="22"/>
        </w:rPr>
      </w:pPr>
    </w:p>
    <w:p w14:paraId="145B00E1" w14:textId="04C289D4" w:rsidR="00BB26DC" w:rsidRDefault="00BB26DC" w:rsidP="00BB26DC">
      <w:pPr>
        <w:rPr>
          <w:rFonts w:cs="Arial"/>
          <w:sz w:val="22"/>
          <w:szCs w:val="22"/>
        </w:rPr>
      </w:pPr>
      <w:r>
        <w:rPr>
          <w:rFonts w:cs="Arial"/>
          <w:b/>
          <w:bCs/>
          <w:sz w:val="22"/>
          <w:szCs w:val="22"/>
        </w:rPr>
        <w:t>Period:</w:t>
      </w:r>
      <w:r>
        <w:rPr>
          <w:rFonts w:cs="Arial"/>
          <w:b/>
          <w:bCs/>
          <w:sz w:val="22"/>
          <w:szCs w:val="22"/>
        </w:rPr>
        <w:tab/>
      </w:r>
      <w:r>
        <w:rPr>
          <w:rFonts w:cs="Arial"/>
          <w:sz w:val="22"/>
          <w:szCs w:val="22"/>
        </w:rPr>
        <w:t>November 2021 – June 2024</w:t>
      </w:r>
    </w:p>
    <w:p w14:paraId="023D6DD7" w14:textId="77777777" w:rsidR="00BB26DC" w:rsidRDefault="00BB26DC" w:rsidP="00BB26DC">
      <w:pPr>
        <w:rPr>
          <w:rFonts w:cs="Arial"/>
          <w:sz w:val="22"/>
          <w:szCs w:val="22"/>
        </w:rPr>
      </w:pPr>
    </w:p>
    <w:p w14:paraId="09AB8A21" w14:textId="3E3BD1F2" w:rsidR="00BB26DC" w:rsidRDefault="00BB26DC" w:rsidP="00BB26DC">
      <w:pPr>
        <w:rPr>
          <w:rFonts w:cs="Arial"/>
          <w:sz w:val="22"/>
          <w:szCs w:val="22"/>
        </w:rPr>
      </w:pPr>
      <w:r>
        <w:rPr>
          <w:rFonts w:cs="Arial"/>
          <w:b/>
          <w:bCs/>
          <w:sz w:val="22"/>
          <w:szCs w:val="22"/>
        </w:rPr>
        <w:t>Position:</w:t>
      </w:r>
      <w:r>
        <w:rPr>
          <w:rFonts w:cs="Arial"/>
          <w:b/>
          <w:bCs/>
          <w:sz w:val="22"/>
          <w:szCs w:val="22"/>
        </w:rPr>
        <w:tab/>
      </w:r>
      <w:r>
        <w:rPr>
          <w:rFonts w:cs="Arial"/>
          <w:sz w:val="22"/>
          <w:szCs w:val="22"/>
        </w:rPr>
        <w:t>HR Officer / Finance and Payroll</w:t>
      </w:r>
    </w:p>
    <w:p w14:paraId="14DED03C" w14:textId="77777777" w:rsidR="00BB26DC" w:rsidRDefault="00BB26DC" w:rsidP="00BB26DC">
      <w:pPr>
        <w:rPr>
          <w:rFonts w:cs="Arial"/>
          <w:sz w:val="22"/>
          <w:szCs w:val="22"/>
        </w:rPr>
      </w:pPr>
    </w:p>
    <w:p w14:paraId="42E759C4" w14:textId="77777777" w:rsidR="00BB26DC" w:rsidRDefault="00BB26DC" w:rsidP="00BB26DC">
      <w:pPr>
        <w:rPr>
          <w:rFonts w:cs="Arial"/>
          <w:b/>
          <w:bCs/>
          <w:sz w:val="22"/>
          <w:szCs w:val="22"/>
        </w:rPr>
      </w:pPr>
      <w:r w:rsidRPr="00C64CEF">
        <w:rPr>
          <w:rFonts w:cs="Arial"/>
          <w:b/>
          <w:bCs/>
          <w:sz w:val="22"/>
          <w:szCs w:val="22"/>
        </w:rPr>
        <w:t>Key Responsibilities:</w:t>
      </w:r>
    </w:p>
    <w:p w14:paraId="38DE9EF4" w14:textId="77777777" w:rsidR="00BB26DC" w:rsidRDefault="00BB26DC" w:rsidP="00BB26DC">
      <w:pPr>
        <w:rPr>
          <w:rFonts w:cs="Arial"/>
          <w:b/>
          <w:bCs/>
          <w:sz w:val="22"/>
          <w:szCs w:val="22"/>
        </w:rPr>
      </w:pPr>
    </w:p>
    <w:p w14:paraId="0A202B71" w14:textId="02E2FE0F" w:rsidR="00BB26DC" w:rsidRPr="008B2181" w:rsidRDefault="00BB26DC" w:rsidP="008B2181">
      <w:pPr>
        <w:pStyle w:val="ListParagraph"/>
        <w:numPr>
          <w:ilvl w:val="0"/>
          <w:numId w:val="32"/>
        </w:numPr>
        <w:rPr>
          <w:rFonts w:cs="Arial"/>
          <w:b/>
          <w:bCs/>
          <w:sz w:val="22"/>
          <w:szCs w:val="22"/>
        </w:rPr>
      </w:pPr>
      <w:r w:rsidRPr="008B2181">
        <w:rPr>
          <w:rFonts w:cs="Arial"/>
          <w:b/>
          <w:bCs/>
          <w:sz w:val="22"/>
          <w:szCs w:val="22"/>
        </w:rPr>
        <w:t>Recruitment and Onboarding</w:t>
      </w:r>
    </w:p>
    <w:p w14:paraId="0F2F3205" w14:textId="77777777" w:rsidR="00BB26DC" w:rsidRPr="00BB26DC" w:rsidRDefault="00BB26DC" w:rsidP="008B2181">
      <w:pPr>
        <w:numPr>
          <w:ilvl w:val="0"/>
          <w:numId w:val="40"/>
        </w:numPr>
        <w:rPr>
          <w:rFonts w:cs="Arial"/>
          <w:sz w:val="22"/>
          <w:szCs w:val="22"/>
        </w:rPr>
      </w:pPr>
      <w:r w:rsidRPr="00BB26DC">
        <w:rPr>
          <w:rFonts w:cs="Arial"/>
          <w:sz w:val="22"/>
          <w:szCs w:val="22"/>
        </w:rPr>
        <w:t>Coordinate end-to-end recruitment processes including job postings, candidate screening, interviews, and reference checks</w:t>
      </w:r>
    </w:p>
    <w:p w14:paraId="209EA47D" w14:textId="77777777" w:rsidR="00BB26DC" w:rsidRPr="00BB26DC" w:rsidRDefault="00BB26DC" w:rsidP="008B2181">
      <w:pPr>
        <w:numPr>
          <w:ilvl w:val="0"/>
          <w:numId w:val="40"/>
        </w:numPr>
        <w:rPr>
          <w:rFonts w:cs="Arial"/>
          <w:sz w:val="22"/>
          <w:szCs w:val="22"/>
        </w:rPr>
      </w:pPr>
      <w:r w:rsidRPr="00BB26DC">
        <w:rPr>
          <w:rFonts w:cs="Arial"/>
          <w:sz w:val="22"/>
          <w:szCs w:val="22"/>
        </w:rPr>
        <w:t>Facilitate smooth onboarding and induction of new employees to ensure a positive start</w:t>
      </w:r>
    </w:p>
    <w:p w14:paraId="01190B82" w14:textId="1C68F9CA" w:rsidR="00BB26DC" w:rsidRPr="008B2181" w:rsidRDefault="00BB26DC" w:rsidP="008B2181">
      <w:pPr>
        <w:pStyle w:val="ListParagraph"/>
        <w:numPr>
          <w:ilvl w:val="0"/>
          <w:numId w:val="32"/>
        </w:numPr>
        <w:rPr>
          <w:rFonts w:cs="Arial"/>
          <w:b/>
          <w:bCs/>
          <w:sz w:val="22"/>
          <w:szCs w:val="22"/>
        </w:rPr>
      </w:pPr>
      <w:r w:rsidRPr="008B2181">
        <w:rPr>
          <w:rFonts w:cs="Arial"/>
          <w:b/>
          <w:bCs/>
          <w:sz w:val="22"/>
          <w:szCs w:val="22"/>
        </w:rPr>
        <w:t>Employee Relations</w:t>
      </w:r>
    </w:p>
    <w:p w14:paraId="38DB2144" w14:textId="77777777" w:rsidR="00BB26DC" w:rsidRPr="00BB26DC" w:rsidRDefault="00BB26DC" w:rsidP="008B2181">
      <w:pPr>
        <w:numPr>
          <w:ilvl w:val="0"/>
          <w:numId w:val="40"/>
        </w:numPr>
        <w:rPr>
          <w:rFonts w:cs="Arial"/>
          <w:sz w:val="22"/>
          <w:szCs w:val="22"/>
        </w:rPr>
      </w:pPr>
      <w:r w:rsidRPr="00BB26DC">
        <w:rPr>
          <w:rFonts w:cs="Arial"/>
          <w:sz w:val="22"/>
          <w:szCs w:val="22"/>
        </w:rPr>
        <w:t>Serve as a point of contact for employee queries and concerns, providing guidance on HR policies and procedures</w:t>
      </w:r>
    </w:p>
    <w:p w14:paraId="4997F988" w14:textId="77777777" w:rsidR="00BB26DC" w:rsidRPr="00BB26DC" w:rsidRDefault="00BB26DC" w:rsidP="008B2181">
      <w:pPr>
        <w:numPr>
          <w:ilvl w:val="0"/>
          <w:numId w:val="40"/>
        </w:numPr>
        <w:rPr>
          <w:rFonts w:cs="Arial"/>
          <w:sz w:val="22"/>
          <w:szCs w:val="22"/>
        </w:rPr>
      </w:pPr>
      <w:r w:rsidRPr="00BB26DC">
        <w:rPr>
          <w:rFonts w:cs="Arial"/>
          <w:sz w:val="22"/>
          <w:szCs w:val="22"/>
        </w:rPr>
        <w:t>Support conflict resolution and maintain a positive workplace culture</w:t>
      </w:r>
    </w:p>
    <w:p w14:paraId="664CB4D0" w14:textId="1195C8AB" w:rsidR="00BB26DC" w:rsidRPr="008B2181" w:rsidRDefault="00BB26DC" w:rsidP="008B2181">
      <w:pPr>
        <w:pStyle w:val="ListParagraph"/>
        <w:numPr>
          <w:ilvl w:val="0"/>
          <w:numId w:val="32"/>
        </w:numPr>
        <w:rPr>
          <w:rFonts w:cs="Arial"/>
          <w:b/>
          <w:bCs/>
          <w:sz w:val="22"/>
          <w:szCs w:val="22"/>
        </w:rPr>
      </w:pPr>
      <w:r w:rsidRPr="008B2181">
        <w:rPr>
          <w:rFonts w:cs="Arial"/>
          <w:b/>
          <w:bCs/>
          <w:sz w:val="22"/>
          <w:szCs w:val="22"/>
        </w:rPr>
        <w:t>HR Administration</w:t>
      </w:r>
    </w:p>
    <w:p w14:paraId="27C18AAC" w14:textId="77777777" w:rsidR="00BB26DC" w:rsidRPr="00BB26DC" w:rsidRDefault="00BB26DC" w:rsidP="008B2181">
      <w:pPr>
        <w:numPr>
          <w:ilvl w:val="0"/>
          <w:numId w:val="40"/>
        </w:numPr>
        <w:rPr>
          <w:rFonts w:cs="Arial"/>
          <w:sz w:val="22"/>
          <w:szCs w:val="22"/>
        </w:rPr>
      </w:pPr>
      <w:r w:rsidRPr="00BB26DC">
        <w:rPr>
          <w:rFonts w:cs="Arial"/>
          <w:sz w:val="22"/>
          <w:szCs w:val="22"/>
        </w:rPr>
        <w:t>Maintain and update employee records, contracts, and documentation in compliance with legal and organisational requirements</w:t>
      </w:r>
    </w:p>
    <w:p w14:paraId="46F1ACAB" w14:textId="77777777" w:rsidR="00BB26DC" w:rsidRPr="00BB26DC" w:rsidRDefault="00BB26DC" w:rsidP="008B2181">
      <w:pPr>
        <w:numPr>
          <w:ilvl w:val="0"/>
          <w:numId w:val="40"/>
        </w:numPr>
        <w:rPr>
          <w:rFonts w:cs="Arial"/>
          <w:sz w:val="22"/>
          <w:szCs w:val="22"/>
        </w:rPr>
      </w:pPr>
      <w:r w:rsidRPr="00BB26DC">
        <w:rPr>
          <w:rFonts w:cs="Arial"/>
          <w:sz w:val="22"/>
          <w:szCs w:val="22"/>
        </w:rPr>
        <w:t>Prepare HR reports, metrics, and documentation as needed</w:t>
      </w:r>
    </w:p>
    <w:p w14:paraId="597E248B" w14:textId="77777777" w:rsidR="008B2181" w:rsidRDefault="008B2181">
      <w:pPr>
        <w:rPr>
          <w:rFonts w:cs="Arial"/>
          <w:b/>
          <w:bCs/>
          <w:sz w:val="22"/>
          <w:szCs w:val="22"/>
        </w:rPr>
      </w:pPr>
      <w:r>
        <w:rPr>
          <w:rFonts w:cs="Arial"/>
          <w:b/>
          <w:bCs/>
          <w:sz w:val="22"/>
          <w:szCs w:val="22"/>
        </w:rPr>
        <w:br w:type="page"/>
      </w:r>
    </w:p>
    <w:p w14:paraId="407A0133" w14:textId="72203AD6" w:rsidR="00BB26DC" w:rsidRPr="008B2181" w:rsidRDefault="00BB26DC" w:rsidP="008B2181">
      <w:pPr>
        <w:pStyle w:val="ListParagraph"/>
        <w:numPr>
          <w:ilvl w:val="0"/>
          <w:numId w:val="32"/>
        </w:numPr>
        <w:rPr>
          <w:rFonts w:cs="Arial"/>
          <w:b/>
          <w:bCs/>
          <w:sz w:val="22"/>
          <w:szCs w:val="22"/>
        </w:rPr>
      </w:pPr>
      <w:r w:rsidRPr="008B2181">
        <w:rPr>
          <w:rFonts w:cs="Arial"/>
          <w:b/>
          <w:bCs/>
          <w:sz w:val="22"/>
          <w:szCs w:val="22"/>
        </w:rPr>
        <w:lastRenderedPageBreak/>
        <w:t>Policy and Compliance</w:t>
      </w:r>
    </w:p>
    <w:p w14:paraId="238CDCA4" w14:textId="77777777" w:rsidR="00BB26DC" w:rsidRPr="00BB26DC" w:rsidRDefault="00BB26DC" w:rsidP="008B2181">
      <w:pPr>
        <w:numPr>
          <w:ilvl w:val="0"/>
          <w:numId w:val="40"/>
        </w:numPr>
        <w:rPr>
          <w:rFonts w:cs="Arial"/>
          <w:sz w:val="22"/>
          <w:szCs w:val="22"/>
        </w:rPr>
      </w:pPr>
      <w:r w:rsidRPr="00BB26DC">
        <w:rPr>
          <w:rFonts w:cs="Arial"/>
          <w:sz w:val="22"/>
          <w:szCs w:val="22"/>
        </w:rPr>
        <w:t>Ensure adherence to employment laws, company policies, and workplace health and safety regulations</w:t>
      </w:r>
    </w:p>
    <w:p w14:paraId="6DF9549F" w14:textId="77777777" w:rsidR="00BB26DC" w:rsidRPr="00BB26DC" w:rsidRDefault="00BB26DC" w:rsidP="008B2181">
      <w:pPr>
        <w:numPr>
          <w:ilvl w:val="0"/>
          <w:numId w:val="40"/>
        </w:numPr>
        <w:rPr>
          <w:rFonts w:cs="Arial"/>
          <w:sz w:val="22"/>
          <w:szCs w:val="22"/>
        </w:rPr>
      </w:pPr>
      <w:r w:rsidRPr="00BB26DC">
        <w:rPr>
          <w:rFonts w:cs="Arial"/>
          <w:sz w:val="22"/>
          <w:szCs w:val="22"/>
        </w:rPr>
        <w:t>Assist in reviewing and updating HR policies, procedures, and handbooks</w:t>
      </w:r>
    </w:p>
    <w:p w14:paraId="113037D3" w14:textId="6CBA9A8A" w:rsidR="00BB26DC" w:rsidRPr="008B2181" w:rsidRDefault="00BB26DC" w:rsidP="008B2181">
      <w:pPr>
        <w:pStyle w:val="ListParagraph"/>
        <w:numPr>
          <w:ilvl w:val="0"/>
          <w:numId w:val="32"/>
        </w:numPr>
        <w:rPr>
          <w:rFonts w:cs="Arial"/>
          <w:b/>
          <w:bCs/>
          <w:sz w:val="22"/>
          <w:szCs w:val="22"/>
        </w:rPr>
      </w:pPr>
      <w:r w:rsidRPr="008B2181">
        <w:rPr>
          <w:rFonts w:cs="Arial"/>
          <w:b/>
          <w:bCs/>
          <w:sz w:val="22"/>
          <w:szCs w:val="22"/>
        </w:rPr>
        <w:t>Performance Management</w:t>
      </w:r>
    </w:p>
    <w:p w14:paraId="01DA4809" w14:textId="77777777" w:rsidR="00BB26DC" w:rsidRPr="00BB26DC" w:rsidRDefault="00BB26DC" w:rsidP="008B2181">
      <w:pPr>
        <w:numPr>
          <w:ilvl w:val="0"/>
          <w:numId w:val="40"/>
        </w:numPr>
        <w:rPr>
          <w:rFonts w:cs="Arial"/>
          <w:sz w:val="22"/>
          <w:szCs w:val="22"/>
        </w:rPr>
      </w:pPr>
      <w:r w:rsidRPr="00BB26DC">
        <w:rPr>
          <w:rFonts w:cs="Arial"/>
          <w:sz w:val="22"/>
          <w:szCs w:val="22"/>
        </w:rPr>
        <w:t>Support performance appraisal processes, probation reviews, and goal-setting initiatives</w:t>
      </w:r>
    </w:p>
    <w:p w14:paraId="2E0A4575" w14:textId="77777777" w:rsidR="00BB26DC" w:rsidRPr="00BB26DC" w:rsidRDefault="00BB26DC" w:rsidP="008B2181">
      <w:pPr>
        <w:numPr>
          <w:ilvl w:val="0"/>
          <w:numId w:val="40"/>
        </w:numPr>
        <w:rPr>
          <w:rFonts w:cs="Arial"/>
          <w:sz w:val="22"/>
          <w:szCs w:val="22"/>
        </w:rPr>
      </w:pPr>
      <w:r w:rsidRPr="00BB26DC">
        <w:rPr>
          <w:rFonts w:cs="Arial"/>
          <w:sz w:val="22"/>
          <w:szCs w:val="22"/>
        </w:rPr>
        <w:t>Assist managers in identifying training and development needs</w:t>
      </w:r>
    </w:p>
    <w:p w14:paraId="5B175838" w14:textId="77E26361" w:rsidR="00BB26DC" w:rsidRPr="008B2181" w:rsidRDefault="00BB26DC" w:rsidP="008B2181">
      <w:pPr>
        <w:pStyle w:val="ListParagraph"/>
        <w:numPr>
          <w:ilvl w:val="0"/>
          <w:numId w:val="32"/>
        </w:numPr>
        <w:rPr>
          <w:rFonts w:cs="Arial"/>
          <w:b/>
          <w:bCs/>
          <w:sz w:val="22"/>
          <w:szCs w:val="22"/>
        </w:rPr>
      </w:pPr>
      <w:r w:rsidRPr="008B2181">
        <w:rPr>
          <w:rFonts w:cs="Arial"/>
          <w:b/>
          <w:bCs/>
          <w:sz w:val="22"/>
          <w:szCs w:val="22"/>
        </w:rPr>
        <w:t>Payroll and Benefits Administration</w:t>
      </w:r>
    </w:p>
    <w:p w14:paraId="29A04E76" w14:textId="77777777" w:rsidR="00BB26DC" w:rsidRPr="00BB26DC" w:rsidRDefault="00BB26DC" w:rsidP="008B2181">
      <w:pPr>
        <w:numPr>
          <w:ilvl w:val="0"/>
          <w:numId w:val="40"/>
        </w:numPr>
        <w:rPr>
          <w:rFonts w:cs="Arial"/>
          <w:sz w:val="22"/>
          <w:szCs w:val="22"/>
        </w:rPr>
      </w:pPr>
      <w:r w:rsidRPr="00BB26DC">
        <w:rPr>
          <w:rFonts w:cs="Arial"/>
          <w:sz w:val="22"/>
          <w:szCs w:val="22"/>
        </w:rPr>
        <w:t>Liaise with payroll teams to ensure accurate processing of employee wages, leave, and entitlements</w:t>
      </w:r>
    </w:p>
    <w:p w14:paraId="05EED0D9" w14:textId="77777777" w:rsidR="00BB26DC" w:rsidRPr="00BB26DC" w:rsidRDefault="00BB26DC" w:rsidP="008B2181">
      <w:pPr>
        <w:numPr>
          <w:ilvl w:val="0"/>
          <w:numId w:val="40"/>
        </w:numPr>
        <w:rPr>
          <w:rFonts w:cs="Arial"/>
          <w:sz w:val="22"/>
          <w:szCs w:val="22"/>
        </w:rPr>
      </w:pPr>
      <w:r w:rsidRPr="00BB26DC">
        <w:rPr>
          <w:rFonts w:cs="Arial"/>
          <w:sz w:val="22"/>
          <w:szCs w:val="22"/>
        </w:rPr>
        <w:t>Assist with the administration of employee benefits and HRIS systems</w:t>
      </w:r>
    </w:p>
    <w:p w14:paraId="26ADDECD" w14:textId="01AE1FD3" w:rsidR="008B2181" w:rsidRPr="008B2181" w:rsidRDefault="008B2181" w:rsidP="008B2181">
      <w:pPr>
        <w:pStyle w:val="ListParagraph"/>
        <w:numPr>
          <w:ilvl w:val="0"/>
          <w:numId w:val="32"/>
        </w:numPr>
        <w:rPr>
          <w:rFonts w:cs="Arial"/>
          <w:b/>
          <w:bCs/>
          <w:sz w:val="22"/>
          <w:szCs w:val="22"/>
        </w:rPr>
      </w:pPr>
      <w:r w:rsidRPr="008B2181">
        <w:rPr>
          <w:rFonts w:cs="Arial"/>
          <w:b/>
          <w:bCs/>
          <w:sz w:val="22"/>
          <w:szCs w:val="22"/>
        </w:rPr>
        <w:t>Invoice Processing</w:t>
      </w:r>
    </w:p>
    <w:p w14:paraId="7749384F"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Receive, review, and verify supplier invoices for accuracy, appropriate approvals, and compliance with company policies</w:t>
      </w:r>
    </w:p>
    <w:p w14:paraId="4F0226BC"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Enter invoices into the accounting system in a timely and accurate manner</w:t>
      </w:r>
    </w:p>
    <w:p w14:paraId="2E787779" w14:textId="053C459E" w:rsidR="008B2181" w:rsidRPr="008B2181" w:rsidRDefault="008B2181" w:rsidP="008B2181">
      <w:pPr>
        <w:pStyle w:val="ListParagraph"/>
        <w:numPr>
          <w:ilvl w:val="0"/>
          <w:numId w:val="32"/>
        </w:numPr>
        <w:rPr>
          <w:rFonts w:cs="Arial"/>
          <w:sz w:val="22"/>
          <w:szCs w:val="22"/>
        </w:rPr>
      </w:pPr>
      <w:r w:rsidRPr="008B2181">
        <w:rPr>
          <w:rFonts w:cs="Arial"/>
          <w:b/>
          <w:bCs/>
          <w:sz w:val="22"/>
          <w:szCs w:val="22"/>
        </w:rPr>
        <w:t>Vendor Management</w:t>
      </w:r>
    </w:p>
    <w:p w14:paraId="5E8C36CB"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Maintain and update supplier information in the accounting system</w:t>
      </w:r>
    </w:p>
    <w:p w14:paraId="441F01C8"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Liaise with vendors regarding invoice queries, payment status, and account reconciliations</w:t>
      </w:r>
    </w:p>
    <w:p w14:paraId="74942F0B" w14:textId="727D38C5" w:rsidR="008B2181" w:rsidRPr="008B2181" w:rsidRDefault="008B2181" w:rsidP="008B2181">
      <w:pPr>
        <w:pStyle w:val="ListParagraph"/>
        <w:numPr>
          <w:ilvl w:val="0"/>
          <w:numId w:val="32"/>
        </w:numPr>
        <w:rPr>
          <w:rFonts w:cs="Arial"/>
          <w:sz w:val="22"/>
          <w:szCs w:val="22"/>
        </w:rPr>
      </w:pPr>
      <w:r w:rsidRPr="008B2181">
        <w:rPr>
          <w:rFonts w:cs="Arial"/>
          <w:b/>
          <w:bCs/>
          <w:sz w:val="22"/>
          <w:szCs w:val="22"/>
        </w:rPr>
        <w:t>Account Reconciliation</w:t>
      </w:r>
    </w:p>
    <w:p w14:paraId="73DDAD95"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Perform regular reconciliations of supplier statements and resolve outstanding items promptly</w:t>
      </w:r>
    </w:p>
    <w:p w14:paraId="76ADAAEC" w14:textId="5D0BF8D8" w:rsidR="008B2181" w:rsidRPr="008B2181" w:rsidRDefault="008B2181" w:rsidP="008B2181">
      <w:pPr>
        <w:pStyle w:val="ListParagraph"/>
        <w:numPr>
          <w:ilvl w:val="0"/>
          <w:numId w:val="32"/>
        </w:numPr>
        <w:rPr>
          <w:rFonts w:cs="Arial"/>
          <w:sz w:val="22"/>
          <w:szCs w:val="22"/>
        </w:rPr>
      </w:pPr>
      <w:r w:rsidRPr="008B2181">
        <w:rPr>
          <w:rFonts w:cs="Arial"/>
          <w:b/>
          <w:bCs/>
          <w:sz w:val="22"/>
          <w:szCs w:val="22"/>
        </w:rPr>
        <w:t>Compliance and Internal Controls</w:t>
      </w:r>
    </w:p>
    <w:p w14:paraId="7F830DA7"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Ensure all transactions comply with financial policies, procedures, and relevant legislation</w:t>
      </w:r>
    </w:p>
    <w:p w14:paraId="61AFAB7D"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Assist in the development and improvement of accounts payable processes and controls</w:t>
      </w:r>
    </w:p>
    <w:p w14:paraId="2B52C2F0" w14:textId="17CB1A12" w:rsidR="008B2181" w:rsidRPr="008B2181" w:rsidRDefault="008B2181" w:rsidP="008B2181">
      <w:pPr>
        <w:pStyle w:val="ListParagraph"/>
        <w:numPr>
          <w:ilvl w:val="0"/>
          <w:numId w:val="32"/>
        </w:numPr>
        <w:rPr>
          <w:rFonts w:cs="Arial"/>
          <w:sz w:val="22"/>
          <w:szCs w:val="22"/>
        </w:rPr>
      </w:pPr>
      <w:r w:rsidRPr="008B2181">
        <w:rPr>
          <w:rFonts w:cs="Arial"/>
          <w:b/>
          <w:bCs/>
          <w:sz w:val="22"/>
          <w:szCs w:val="22"/>
        </w:rPr>
        <w:t>Reporting and Documentation</w:t>
      </w:r>
    </w:p>
    <w:p w14:paraId="210D3394"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Prepare accounts payable reports including aged creditor listings and cash flow forecasts</w:t>
      </w:r>
    </w:p>
    <w:p w14:paraId="128065B2" w14:textId="77777777" w:rsidR="008B2181" w:rsidRPr="008B2181" w:rsidRDefault="008B2181" w:rsidP="008B2181">
      <w:pPr>
        <w:numPr>
          <w:ilvl w:val="0"/>
          <w:numId w:val="40"/>
        </w:numPr>
        <w:tabs>
          <w:tab w:val="num" w:pos="720"/>
        </w:tabs>
        <w:rPr>
          <w:rFonts w:cs="Arial"/>
          <w:sz w:val="22"/>
          <w:szCs w:val="22"/>
        </w:rPr>
      </w:pPr>
      <w:r w:rsidRPr="008B2181">
        <w:rPr>
          <w:rFonts w:cs="Arial"/>
          <w:sz w:val="22"/>
          <w:szCs w:val="22"/>
        </w:rPr>
        <w:t>Maintain accurate and organised AP records for audit and compliance purposes</w:t>
      </w:r>
    </w:p>
    <w:p w14:paraId="3489B881" w14:textId="5F054BBE" w:rsidR="00BB26DC" w:rsidRPr="008B2181" w:rsidRDefault="00BB26DC" w:rsidP="008B2181">
      <w:pPr>
        <w:rPr>
          <w:rFonts w:cs="Arial"/>
          <w:sz w:val="22"/>
          <w:szCs w:val="22"/>
        </w:rPr>
      </w:pPr>
    </w:p>
    <w:p w14:paraId="5F26C6AA" w14:textId="77777777" w:rsidR="002F7B47" w:rsidRDefault="002F7B47" w:rsidP="00E42993">
      <w:pPr>
        <w:rPr>
          <w:rFonts w:cs="Arial"/>
          <w:b/>
          <w:bCs/>
          <w:sz w:val="22"/>
          <w:szCs w:val="22"/>
        </w:rPr>
      </w:pPr>
    </w:p>
    <w:p w14:paraId="683ED532" w14:textId="6E61D7BC" w:rsidR="00E84300" w:rsidRDefault="000D4BCE" w:rsidP="00853876">
      <w:pPr>
        <w:rPr>
          <w:rFonts w:cs="Arial"/>
          <w:sz w:val="22"/>
          <w:szCs w:val="22"/>
        </w:rPr>
      </w:pPr>
      <w:r>
        <w:rPr>
          <w:rFonts w:cs="Arial"/>
          <w:b/>
          <w:bCs/>
          <w:sz w:val="22"/>
          <w:szCs w:val="22"/>
        </w:rPr>
        <w:t>Employer:</w:t>
      </w:r>
      <w:r>
        <w:rPr>
          <w:rFonts w:cs="Arial"/>
          <w:b/>
          <w:bCs/>
          <w:sz w:val="22"/>
          <w:szCs w:val="22"/>
        </w:rPr>
        <w:tab/>
      </w:r>
      <w:proofErr w:type="spellStart"/>
      <w:r>
        <w:rPr>
          <w:rFonts w:cs="Arial"/>
          <w:sz w:val="22"/>
          <w:szCs w:val="22"/>
        </w:rPr>
        <w:t>Starchem</w:t>
      </w:r>
      <w:proofErr w:type="spellEnd"/>
      <w:r>
        <w:rPr>
          <w:rFonts w:cs="Arial"/>
          <w:sz w:val="22"/>
          <w:szCs w:val="22"/>
        </w:rPr>
        <w:t xml:space="preserve"> Discount Pharmacy Orange</w:t>
      </w:r>
    </w:p>
    <w:p w14:paraId="3A9E2A34" w14:textId="60C5DDBD" w:rsidR="000D4BCE" w:rsidRDefault="000D4BCE" w:rsidP="00853876">
      <w:pPr>
        <w:rPr>
          <w:rFonts w:cs="Arial"/>
          <w:sz w:val="22"/>
          <w:szCs w:val="22"/>
        </w:rPr>
      </w:pPr>
    </w:p>
    <w:p w14:paraId="21D87520" w14:textId="2FD68EE6" w:rsidR="000D4BCE" w:rsidRDefault="000D4BCE" w:rsidP="00853876">
      <w:pPr>
        <w:rPr>
          <w:rFonts w:cs="Arial"/>
          <w:sz w:val="22"/>
          <w:szCs w:val="22"/>
        </w:rPr>
      </w:pPr>
      <w:r>
        <w:rPr>
          <w:rFonts w:cs="Arial"/>
          <w:b/>
          <w:bCs/>
          <w:sz w:val="22"/>
          <w:szCs w:val="22"/>
        </w:rPr>
        <w:t>Period:</w:t>
      </w:r>
      <w:r>
        <w:rPr>
          <w:rFonts w:cs="Arial"/>
          <w:b/>
          <w:bCs/>
          <w:sz w:val="22"/>
          <w:szCs w:val="22"/>
        </w:rPr>
        <w:tab/>
      </w:r>
      <w:r>
        <w:rPr>
          <w:rFonts w:cs="Arial"/>
          <w:sz w:val="22"/>
          <w:szCs w:val="22"/>
        </w:rPr>
        <w:t>Ju</w:t>
      </w:r>
      <w:r w:rsidR="00A60F4E">
        <w:rPr>
          <w:rFonts w:cs="Arial"/>
          <w:sz w:val="22"/>
          <w:szCs w:val="22"/>
        </w:rPr>
        <w:t xml:space="preserve">ly </w:t>
      </w:r>
      <w:r w:rsidR="007352B5">
        <w:rPr>
          <w:rFonts w:cs="Arial"/>
          <w:sz w:val="22"/>
          <w:szCs w:val="22"/>
        </w:rPr>
        <w:t xml:space="preserve">2018 – </w:t>
      </w:r>
      <w:r w:rsidR="00AC7A03">
        <w:rPr>
          <w:rFonts w:cs="Arial"/>
          <w:sz w:val="22"/>
          <w:szCs w:val="22"/>
        </w:rPr>
        <w:t>November 2021</w:t>
      </w:r>
    </w:p>
    <w:p w14:paraId="638A33D0" w14:textId="1E4A7793" w:rsidR="007352B5" w:rsidRDefault="007352B5" w:rsidP="00853876">
      <w:pPr>
        <w:rPr>
          <w:rFonts w:cs="Arial"/>
          <w:sz w:val="22"/>
          <w:szCs w:val="22"/>
        </w:rPr>
      </w:pPr>
    </w:p>
    <w:p w14:paraId="29D9F68E" w14:textId="4A5ACCB3" w:rsidR="007352B5" w:rsidRDefault="007352B5" w:rsidP="00853876">
      <w:pPr>
        <w:rPr>
          <w:rFonts w:cs="Arial"/>
          <w:sz w:val="22"/>
          <w:szCs w:val="22"/>
        </w:rPr>
      </w:pPr>
      <w:r>
        <w:rPr>
          <w:rFonts w:cs="Arial"/>
          <w:b/>
          <w:bCs/>
          <w:sz w:val="22"/>
          <w:szCs w:val="22"/>
        </w:rPr>
        <w:t>Position:</w:t>
      </w:r>
      <w:r>
        <w:rPr>
          <w:rFonts w:cs="Arial"/>
          <w:b/>
          <w:bCs/>
          <w:sz w:val="22"/>
          <w:szCs w:val="22"/>
        </w:rPr>
        <w:tab/>
      </w:r>
      <w:r w:rsidR="001752CA">
        <w:rPr>
          <w:rFonts w:cs="Arial"/>
          <w:sz w:val="22"/>
          <w:szCs w:val="22"/>
        </w:rPr>
        <w:t>Aged Care Dispensary Assistant/Office All-Rounder</w:t>
      </w:r>
    </w:p>
    <w:p w14:paraId="1D20B930" w14:textId="77777777" w:rsidR="00C64CEF" w:rsidRDefault="00C64CEF" w:rsidP="00853876">
      <w:pPr>
        <w:rPr>
          <w:rFonts w:cs="Arial"/>
          <w:sz w:val="22"/>
          <w:szCs w:val="22"/>
        </w:rPr>
      </w:pPr>
    </w:p>
    <w:p w14:paraId="780E638F" w14:textId="1B52DA35" w:rsidR="00C64CEF" w:rsidRPr="00C64CEF" w:rsidRDefault="00C64CEF" w:rsidP="00853876">
      <w:pPr>
        <w:rPr>
          <w:rFonts w:cs="Arial"/>
          <w:b/>
          <w:bCs/>
          <w:sz w:val="22"/>
          <w:szCs w:val="22"/>
        </w:rPr>
      </w:pPr>
      <w:r w:rsidRPr="00C64CEF">
        <w:rPr>
          <w:rFonts w:cs="Arial"/>
          <w:b/>
          <w:bCs/>
          <w:sz w:val="22"/>
          <w:szCs w:val="22"/>
        </w:rPr>
        <w:t>Key Responsibilities:</w:t>
      </w:r>
    </w:p>
    <w:p w14:paraId="186BD562" w14:textId="77777777" w:rsidR="001752CA" w:rsidRPr="007352B5" w:rsidRDefault="001752CA" w:rsidP="00853876">
      <w:pPr>
        <w:rPr>
          <w:rFonts w:cs="Arial"/>
          <w:sz w:val="22"/>
          <w:szCs w:val="22"/>
        </w:rPr>
      </w:pPr>
    </w:p>
    <w:p w14:paraId="7A68C16B" w14:textId="30BE5C50" w:rsidR="00FA2819" w:rsidRPr="00FA2819" w:rsidRDefault="00FA2819" w:rsidP="00FA2819">
      <w:pPr>
        <w:pStyle w:val="ListParagraph"/>
        <w:numPr>
          <w:ilvl w:val="0"/>
          <w:numId w:val="16"/>
        </w:numPr>
        <w:rPr>
          <w:rFonts w:cs="Arial"/>
          <w:bCs/>
          <w:sz w:val="22"/>
          <w:szCs w:val="22"/>
        </w:rPr>
      </w:pPr>
      <w:r w:rsidRPr="00FA2819">
        <w:rPr>
          <w:rFonts w:cs="Arial"/>
          <w:b/>
          <w:bCs/>
          <w:sz w:val="22"/>
          <w:szCs w:val="22"/>
        </w:rPr>
        <w:t>Prescription Management</w:t>
      </w:r>
    </w:p>
    <w:p w14:paraId="1FD11FC8" w14:textId="77777777" w:rsidR="00FA2819" w:rsidRPr="00FA2819" w:rsidRDefault="00FA2819" w:rsidP="00FA2819">
      <w:pPr>
        <w:numPr>
          <w:ilvl w:val="1"/>
          <w:numId w:val="16"/>
        </w:numPr>
        <w:rPr>
          <w:rFonts w:cs="Arial"/>
          <w:bCs/>
          <w:sz w:val="22"/>
          <w:szCs w:val="22"/>
        </w:rPr>
      </w:pPr>
      <w:r w:rsidRPr="00FA2819">
        <w:rPr>
          <w:rFonts w:cs="Arial"/>
          <w:bCs/>
          <w:sz w:val="22"/>
          <w:szCs w:val="22"/>
        </w:rPr>
        <w:t>Receive, process, and dispense prescriptions efficiently and accurately</w:t>
      </w:r>
    </w:p>
    <w:p w14:paraId="34BD0383" w14:textId="77777777" w:rsidR="00FA2819" w:rsidRPr="00FA2819" w:rsidRDefault="00FA2819" w:rsidP="00FA2819">
      <w:pPr>
        <w:numPr>
          <w:ilvl w:val="1"/>
          <w:numId w:val="16"/>
        </w:numPr>
        <w:rPr>
          <w:rFonts w:cs="Arial"/>
          <w:bCs/>
          <w:sz w:val="22"/>
          <w:szCs w:val="22"/>
        </w:rPr>
      </w:pPr>
      <w:r w:rsidRPr="00FA2819">
        <w:rPr>
          <w:rFonts w:cs="Arial"/>
          <w:bCs/>
          <w:sz w:val="22"/>
          <w:szCs w:val="22"/>
        </w:rPr>
        <w:t>Coordinate and carry out regular medication runs and medication floats</w:t>
      </w:r>
    </w:p>
    <w:p w14:paraId="523C99D9" w14:textId="4AA01BED" w:rsidR="00FA2819" w:rsidRPr="00FA2819" w:rsidRDefault="00FA2819" w:rsidP="00FA2819">
      <w:pPr>
        <w:pStyle w:val="ListParagraph"/>
        <w:numPr>
          <w:ilvl w:val="0"/>
          <w:numId w:val="16"/>
        </w:numPr>
        <w:rPr>
          <w:rFonts w:cs="Arial"/>
          <w:bCs/>
          <w:sz w:val="22"/>
          <w:szCs w:val="22"/>
        </w:rPr>
      </w:pPr>
      <w:r w:rsidRPr="00FA2819">
        <w:rPr>
          <w:rFonts w:cs="Arial"/>
          <w:b/>
          <w:bCs/>
          <w:sz w:val="22"/>
          <w:szCs w:val="22"/>
        </w:rPr>
        <w:t>Stock and Inventory Control</w:t>
      </w:r>
    </w:p>
    <w:p w14:paraId="79E6EAD4"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Manage product ordering and maintain optimal stock levels</w:t>
      </w:r>
    </w:p>
    <w:p w14:paraId="2ACBAE6B"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Respond to product requests and ensure timely supply</w:t>
      </w:r>
    </w:p>
    <w:p w14:paraId="62EF0BD2"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Oversee stock control processes for both general dispensary and automated packing systems</w:t>
      </w:r>
    </w:p>
    <w:p w14:paraId="4972396A" w14:textId="77777777" w:rsidR="00C64CEF" w:rsidRDefault="00C64CEF">
      <w:pPr>
        <w:rPr>
          <w:rFonts w:cs="Arial"/>
          <w:b/>
          <w:bCs/>
          <w:sz w:val="22"/>
          <w:szCs w:val="22"/>
        </w:rPr>
      </w:pPr>
      <w:r>
        <w:rPr>
          <w:rFonts w:cs="Arial"/>
          <w:b/>
          <w:bCs/>
          <w:sz w:val="22"/>
          <w:szCs w:val="22"/>
        </w:rPr>
        <w:br w:type="page"/>
      </w:r>
    </w:p>
    <w:p w14:paraId="07A56609" w14:textId="5489E710" w:rsidR="00FA2819" w:rsidRPr="00FA2819" w:rsidRDefault="00FA2819" w:rsidP="00FA2819">
      <w:pPr>
        <w:pStyle w:val="ListParagraph"/>
        <w:numPr>
          <w:ilvl w:val="0"/>
          <w:numId w:val="16"/>
        </w:numPr>
        <w:rPr>
          <w:rFonts w:cs="Arial"/>
          <w:bCs/>
          <w:sz w:val="22"/>
          <w:szCs w:val="22"/>
        </w:rPr>
      </w:pPr>
      <w:r w:rsidRPr="00FA2819">
        <w:rPr>
          <w:rFonts w:cs="Arial"/>
          <w:b/>
          <w:bCs/>
          <w:sz w:val="22"/>
          <w:szCs w:val="22"/>
        </w:rPr>
        <w:lastRenderedPageBreak/>
        <w:t>Nursing Home Services</w:t>
      </w:r>
    </w:p>
    <w:p w14:paraId="6F482C93"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Process and manage medication requests from nursing homes</w:t>
      </w:r>
    </w:p>
    <w:p w14:paraId="3EE30448"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Oversee medication packing and timely delivery, ensuring accuracy and compliance</w:t>
      </w:r>
    </w:p>
    <w:p w14:paraId="262801D2"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Operate and maintain the automated medication packing system</w:t>
      </w:r>
    </w:p>
    <w:p w14:paraId="67DA8996" w14:textId="212BB54A" w:rsidR="00FA2819" w:rsidRPr="00FA2819" w:rsidRDefault="00FA2819" w:rsidP="00FA2819">
      <w:pPr>
        <w:pStyle w:val="ListParagraph"/>
        <w:numPr>
          <w:ilvl w:val="0"/>
          <w:numId w:val="16"/>
        </w:numPr>
        <w:rPr>
          <w:rFonts w:cs="Arial"/>
          <w:bCs/>
          <w:sz w:val="22"/>
          <w:szCs w:val="22"/>
        </w:rPr>
      </w:pPr>
      <w:r w:rsidRPr="00FA2819">
        <w:rPr>
          <w:rFonts w:cs="Arial"/>
          <w:b/>
          <w:bCs/>
          <w:sz w:val="22"/>
          <w:szCs w:val="22"/>
        </w:rPr>
        <w:t>Administrative and Financial Duties</w:t>
      </w:r>
    </w:p>
    <w:p w14:paraId="45DD3774"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Handle accounts receivable/payable and payroll processing</w:t>
      </w:r>
    </w:p>
    <w:p w14:paraId="52A52F90"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Perform general administrative tasks and financial record-keeping</w:t>
      </w:r>
    </w:p>
    <w:p w14:paraId="261E79A9" w14:textId="5B55E287" w:rsidR="00FA2819" w:rsidRPr="00FA2819" w:rsidRDefault="00FA2819" w:rsidP="00FA2819">
      <w:pPr>
        <w:pStyle w:val="ListParagraph"/>
        <w:numPr>
          <w:ilvl w:val="0"/>
          <w:numId w:val="16"/>
        </w:numPr>
        <w:rPr>
          <w:rFonts w:cs="Arial"/>
          <w:bCs/>
          <w:sz w:val="22"/>
          <w:szCs w:val="22"/>
        </w:rPr>
      </w:pPr>
      <w:r w:rsidRPr="00FA2819">
        <w:rPr>
          <w:rFonts w:cs="Arial"/>
          <w:b/>
          <w:bCs/>
          <w:sz w:val="22"/>
          <w:szCs w:val="22"/>
        </w:rPr>
        <w:t>Policy and Procedure Development</w:t>
      </w:r>
    </w:p>
    <w:p w14:paraId="7A2E13C5" w14:textId="77777777" w:rsidR="00FA2819" w:rsidRPr="00FA2819" w:rsidRDefault="00FA2819" w:rsidP="00FA2819">
      <w:pPr>
        <w:numPr>
          <w:ilvl w:val="1"/>
          <w:numId w:val="16"/>
        </w:numPr>
        <w:tabs>
          <w:tab w:val="num" w:pos="720"/>
        </w:tabs>
        <w:rPr>
          <w:rFonts w:cs="Arial"/>
          <w:bCs/>
          <w:sz w:val="22"/>
          <w:szCs w:val="22"/>
        </w:rPr>
      </w:pPr>
      <w:r w:rsidRPr="00FA2819">
        <w:rPr>
          <w:rFonts w:cs="Arial"/>
          <w:bCs/>
          <w:sz w:val="22"/>
          <w:szCs w:val="22"/>
        </w:rPr>
        <w:t>Develop, document, and implement operational policies and procedures to improve workflow and compliance</w:t>
      </w:r>
    </w:p>
    <w:p w14:paraId="2446FF5F" w14:textId="77777777" w:rsidR="00463A87" w:rsidRPr="00463A87" w:rsidRDefault="00463A87" w:rsidP="00463A87">
      <w:pPr>
        <w:rPr>
          <w:rFonts w:cs="Arial"/>
          <w:b/>
          <w:bCs/>
          <w:sz w:val="22"/>
          <w:szCs w:val="22"/>
        </w:rPr>
      </w:pPr>
    </w:p>
    <w:p w14:paraId="31AC081B" w14:textId="08E02F56" w:rsidR="00FC6F64" w:rsidRDefault="00FC6F64">
      <w:pPr>
        <w:rPr>
          <w:rFonts w:cs="Arial"/>
          <w:b/>
          <w:bCs/>
          <w:sz w:val="22"/>
          <w:szCs w:val="22"/>
        </w:rPr>
      </w:pPr>
    </w:p>
    <w:p w14:paraId="135155C9" w14:textId="5F17DDFC" w:rsidR="00DB51A6" w:rsidRPr="009233F6" w:rsidRDefault="00DB51A6" w:rsidP="00DB51A6">
      <w:pPr>
        <w:spacing w:after="60"/>
        <w:rPr>
          <w:rFonts w:cs="Arial"/>
          <w:b/>
          <w:bCs/>
          <w:sz w:val="22"/>
          <w:szCs w:val="22"/>
        </w:rPr>
      </w:pPr>
      <w:r w:rsidRPr="009233F6">
        <w:rPr>
          <w:rFonts w:cs="Arial"/>
          <w:b/>
          <w:bCs/>
          <w:sz w:val="22"/>
          <w:szCs w:val="22"/>
        </w:rPr>
        <w:t>Achievements</w:t>
      </w:r>
    </w:p>
    <w:p w14:paraId="2F81B146" w14:textId="4DFBB857" w:rsidR="00FA2819" w:rsidRPr="00FA2819" w:rsidRDefault="00FA2819" w:rsidP="00FA2819">
      <w:pPr>
        <w:pStyle w:val="ListParagraph"/>
        <w:numPr>
          <w:ilvl w:val="0"/>
          <w:numId w:val="14"/>
        </w:numPr>
        <w:rPr>
          <w:rFonts w:cs="Arial"/>
          <w:bCs/>
          <w:sz w:val="22"/>
          <w:szCs w:val="22"/>
        </w:rPr>
      </w:pPr>
      <w:r w:rsidRPr="00FA2819">
        <w:rPr>
          <w:rFonts w:cs="Arial"/>
          <w:b/>
          <w:bCs/>
          <w:sz w:val="22"/>
          <w:szCs w:val="22"/>
        </w:rPr>
        <w:t>Demonstrated Flexibility and Adaptability:</w:t>
      </w:r>
      <w:r w:rsidRPr="00FA2819">
        <w:rPr>
          <w:rFonts w:cs="Arial"/>
          <w:bCs/>
          <w:sz w:val="22"/>
          <w:szCs w:val="22"/>
        </w:rPr>
        <w:t xml:space="preserve"> Initially hired as a Dispensary Technician, I quickly progressed into multiple roles within the pharmacy, including </w:t>
      </w:r>
      <w:r>
        <w:rPr>
          <w:rFonts w:cs="Arial"/>
          <w:bCs/>
          <w:sz w:val="22"/>
          <w:szCs w:val="22"/>
        </w:rPr>
        <w:t>supervisory roles.</w:t>
      </w:r>
      <w:r w:rsidRPr="00FA2819">
        <w:rPr>
          <w:rFonts w:cs="Arial"/>
          <w:bCs/>
          <w:sz w:val="22"/>
          <w:szCs w:val="22"/>
        </w:rPr>
        <w:t xml:space="preserve"> Despite minimal formal training, I consistently adapted to new responsibilities and successfully stepped into various positions during periods of staff shortages or annual leave, contributing to smooth day-to-day operations.</w:t>
      </w:r>
    </w:p>
    <w:p w14:paraId="1D7AA0E6" w14:textId="6FFB7101" w:rsidR="00FA2819" w:rsidRPr="00FA2819" w:rsidRDefault="00FA2819" w:rsidP="00FA2819">
      <w:pPr>
        <w:pStyle w:val="ListParagraph"/>
        <w:numPr>
          <w:ilvl w:val="0"/>
          <w:numId w:val="14"/>
        </w:numPr>
        <w:rPr>
          <w:rFonts w:cs="Arial"/>
          <w:bCs/>
          <w:sz w:val="22"/>
          <w:szCs w:val="22"/>
        </w:rPr>
      </w:pPr>
      <w:r w:rsidRPr="00FA2819">
        <w:rPr>
          <w:rFonts w:cs="Arial"/>
          <w:b/>
          <w:bCs/>
          <w:sz w:val="22"/>
          <w:szCs w:val="22"/>
        </w:rPr>
        <w:t>Successfully Managed Multiple Responsibilities:</w:t>
      </w:r>
      <w:r w:rsidRPr="00FA2819">
        <w:rPr>
          <w:rFonts w:cs="Arial"/>
          <w:bCs/>
          <w:sz w:val="22"/>
          <w:szCs w:val="22"/>
        </w:rPr>
        <w:t xml:space="preserve"> In my role, I independently handled critical tasks including meeting strict dispensing deadlines for nursing homes, managing dispensary stock ordering and control, and processing both nursing home and community accounts. This included following up on outstanding accounts, ensuring timely financial reconciliation, and maintaining close communication with the pharmacist on operational changes.</w:t>
      </w:r>
    </w:p>
    <w:p w14:paraId="047B6290" w14:textId="393E44BA" w:rsidR="00FA2819" w:rsidRPr="00FA2819" w:rsidRDefault="00FA2819" w:rsidP="00FA2819">
      <w:pPr>
        <w:pStyle w:val="ListParagraph"/>
        <w:numPr>
          <w:ilvl w:val="0"/>
          <w:numId w:val="14"/>
        </w:numPr>
        <w:rPr>
          <w:rFonts w:cs="Arial"/>
          <w:bCs/>
          <w:sz w:val="22"/>
          <w:szCs w:val="22"/>
        </w:rPr>
      </w:pPr>
      <w:r w:rsidRPr="00FA2819">
        <w:rPr>
          <w:rFonts w:cs="Arial"/>
          <w:b/>
          <w:bCs/>
          <w:sz w:val="22"/>
          <w:szCs w:val="22"/>
        </w:rPr>
        <w:t>Led Implementation of Automated Packing System:</w:t>
      </w:r>
      <w:r w:rsidRPr="00FA2819">
        <w:rPr>
          <w:rFonts w:cs="Arial"/>
          <w:bCs/>
          <w:sz w:val="22"/>
          <w:szCs w:val="22"/>
        </w:rPr>
        <w:t xml:space="preserve"> Played a key role in the successful rollout of a new automated medication packing machine. I collaborated with another team member to transition all nursing home patients into the new system, working directly with nurses and doctors to ensure accurate charting of medications. I also developed and implemented standard operating procedures for the use of the machine and created a stock control reporting process to guarantee medication availability for weekly sachet deliveries.</w:t>
      </w:r>
    </w:p>
    <w:p w14:paraId="14C779E2" w14:textId="0CB490AE" w:rsidR="00C31D07" w:rsidRPr="00CA007C" w:rsidRDefault="00C31D07" w:rsidP="00CA007C">
      <w:pPr>
        <w:rPr>
          <w:rFonts w:cs="Arial"/>
          <w:b/>
          <w:bCs/>
          <w:sz w:val="22"/>
          <w:szCs w:val="22"/>
        </w:rPr>
      </w:pPr>
    </w:p>
    <w:p w14:paraId="0CC65A9C" w14:textId="39341520" w:rsidR="00853876" w:rsidRPr="009233F6" w:rsidRDefault="00853876" w:rsidP="00853876">
      <w:pPr>
        <w:rPr>
          <w:rFonts w:cs="Arial"/>
          <w:bCs/>
          <w:sz w:val="22"/>
          <w:szCs w:val="22"/>
        </w:rPr>
      </w:pPr>
      <w:r w:rsidRPr="009233F6">
        <w:rPr>
          <w:rFonts w:cs="Arial"/>
          <w:b/>
          <w:bCs/>
          <w:sz w:val="22"/>
          <w:szCs w:val="22"/>
        </w:rPr>
        <w:t>Employer:</w:t>
      </w:r>
      <w:r w:rsidRPr="009233F6">
        <w:rPr>
          <w:rFonts w:cs="Arial"/>
          <w:b/>
          <w:bCs/>
          <w:sz w:val="22"/>
          <w:szCs w:val="22"/>
        </w:rPr>
        <w:tab/>
      </w:r>
      <w:r w:rsidRPr="009233F6">
        <w:rPr>
          <w:rFonts w:cs="Arial"/>
          <w:bCs/>
          <w:sz w:val="22"/>
          <w:szCs w:val="22"/>
        </w:rPr>
        <w:t>Orange Neurology Centre</w:t>
      </w:r>
    </w:p>
    <w:p w14:paraId="0CC65A9D" w14:textId="77777777" w:rsidR="00853876" w:rsidRPr="009233F6" w:rsidRDefault="00853876" w:rsidP="00853876">
      <w:pPr>
        <w:rPr>
          <w:rFonts w:cs="Arial"/>
          <w:bCs/>
          <w:sz w:val="22"/>
          <w:szCs w:val="22"/>
        </w:rPr>
      </w:pPr>
    </w:p>
    <w:p w14:paraId="0CC65A9E" w14:textId="35411FA1" w:rsidR="00853876" w:rsidRPr="009233F6" w:rsidRDefault="00853876" w:rsidP="00B500C6">
      <w:pPr>
        <w:spacing w:after="60"/>
        <w:rPr>
          <w:rFonts w:cs="Arial"/>
          <w:bCs/>
          <w:sz w:val="22"/>
          <w:szCs w:val="22"/>
        </w:rPr>
      </w:pPr>
      <w:r w:rsidRPr="009233F6">
        <w:rPr>
          <w:rFonts w:cs="Arial"/>
          <w:b/>
          <w:bCs/>
          <w:sz w:val="22"/>
          <w:szCs w:val="22"/>
        </w:rPr>
        <w:t>Period:</w:t>
      </w:r>
      <w:r w:rsidRPr="009233F6">
        <w:rPr>
          <w:rFonts w:cs="Arial"/>
          <w:b/>
          <w:bCs/>
          <w:sz w:val="22"/>
          <w:szCs w:val="22"/>
        </w:rPr>
        <w:tab/>
      </w:r>
      <w:r w:rsidRPr="009233F6">
        <w:rPr>
          <w:rFonts w:cs="Arial"/>
          <w:bCs/>
          <w:sz w:val="22"/>
          <w:szCs w:val="22"/>
        </w:rPr>
        <w:t xml:space="preserve">March 2014 – </w:t>
      </w:r>
      <w:r w:rsidR="00F71BD0">
        <w:rPr>
          <w:rFonts w:cs="Arial"/>
          <w:bCs/>
          <w:sz w:val="22"/>
          <w:szCs w:val="22"/>
        </w:rPr>
        <w:t>July 2018</w:t>
      </w:r>
    </w:p>
    <w:p w14:paraId="0CC65A9F" w14:textId="77777777" w:rsidR="00B500C6" w:rsidRPr="009233F6" w:rsidRDefault="00B500C6" w:rsidP="00853876">
      <w:pPr>
        <w:rPr>
          <w:rFonts w:cs="Arial"/>
          <w:bCs/>
          <w:sz w:val="22"/>
          <w:szCs w:val="22"/>
        </w:rPr>
      </w:pPr>
      <w:r w:rsidRPr="009233F6">
        <w:rPr>
          <w:rFonts w:cs="Arial"/>
          <w:bCs/>
          <w:sz w:val="22"/>
          <w:szCs w:val="22"/>
        </w:rPr>
        <w:tab/>
      </w:r>
      <w:r w:rsidRPr="009233F6">
        <w:rPr>
          <w:rFonts w:cs="Arial"/>
          <w:bCs/>
          <w:sz w:val="22"/>
          <w:szCs w:val="22"/>
        </w:rPr>
        <w:tab/>
        <w:t>December 2011 – June 2013</w:t>
      </w:r>
    </w:p>
    <w:p w14:paraId="0CC65AA0" w14:textId="77777777" w:rsidR="00853876" w:rsidRPr="009233F6" w:rsidRDefault="00853876" w:rsidP="00853876">
      <w:pPr>
        <w:rPr>
          <w:rFonts w:cs="Arial"/>
          <w:bCs/>
          <w:sz w:val="22"/>
          <w:szCs w:val="22"/>
        </w:rPr>
      </w:pPr>
    </w:p>
    <w:p w14:paraId="0CC65AA1" w14:textId="77777777" w:rsidR="00853876" w:rsidRPr="009233F6" w:rsidRDefault="00853876" w:rsidP="00853876">
      <w:pPr>
        <w:rPr>
          <w:rFonts w:cs="Arial"/>
          <w:sz w:val="22"/>
          <w:szCs w:val="22"/>
        </w:rPr>
      </w:pPr>
      <w:r w:rsidRPr="009233F6">
        <w:rPr>
          <w:rFonts w:cs="Arial"/>
          <w:b/>
          <w:bCs/>
          <w:sz w:val="22"/>
          <w:szCs w:val="22"/>
        </w:rPr>
        <w:t>Position:</w:t>
      </w:r>
      <w:r w:rsidRPr="009233F6">
        <w:rPr>
          <w:rFonts w:cs="Arial"/>
          <w:sz w:val="22"/>
          <w:szCs w:val="22"/>
        </w:rPr>
        <w:tab/>
        <w:t>Senior Medical Receptionist</w:t>
      </w:r>
    </w:p>
    <w:p w14:paraId="0CC65AA2" w14:textId="77777777" w:rsidR="00853876" w:rsidRPr="009233F6" w:rsidRDefault="00853876" w:rsidP="00853876">
      <w:pPr>
        <w:rPr>
          <w:rFonts w:cs="Arial"/>
          <w:bCs/>
          <w:sz w:val="22"/>
          <w:szCs w:val="22"/>
        </w:rPr>
      </w:pPr>
    </w:p>
    <w:p w14:paraId="7E4A05AB" w14:textId="56B2AE53" w:rsidR="00450949" w:rsidRPr="009233F6" w:rsidRDefault="00450949" w:rsidP="00450949">
      <w:pPr>
        <w:spacing w:after="60"/>
        <w:rPr>
          <w:rFonts w:cs="Arial"/>
          <w:b/>
          <w:bCs/>
          <w:sz w:val="22"/>
          <w:szCs w:val="22"/>
        </w:rPr>
      </w:pPr>
      <w:r w:rsidRPr="009233F6">
        <w:rPr>
          <w:rFonts w:cs="Arial"/>
          <w:b/>
          <w:bCs/>
          <w:sz w:val="22"/>
          <w:szCs w:val="22"/>
        </w:rPr>
        <w:t>Achievements</w:t>
      </w:r>
    </w:p>
    <w:p w14:paraId="6FABDC7E" w14:textId="32B58898" w:rsidR="00BB26DC" w:rsidRPr="00BB26DC" w:rsidRDefault="00BB26DC" w:rsidP="00BB26DC">
      <w:pPr>
        <w:pStyle w:val="ListParagraph"/>
        <w:numPr>
          <w:ilvl w:val="0"/>
          <w:numId w:val="14"/>
        </w:numPr>
        <w:rPr>
          <w:rFonts w:cs="Arial"/>
          <w:bCs/>
          <w:sz w:val="22"/>
          <w:szCs w:val="22"/>
        </w:rPr>
      </w:pPr>
      <w:r w:rsidRPr="00BB26DC">
        <w:rPr>
          <w:rFonts w:cs="Arial"/>
          <w:b/>
          <w:bCs/>
          <w:sz w:val="22"/>
          <w:szCs w:val="22"/>
        </w:rPr>
        <w:t>Delivered High-Level Administrative Support:</w:t>
      </w:r>
      <w:r w:rsidRPr="00BB26DC">
        <w:rPr>
          <w:rFonts w:cs="Arial"/>
          <w:bCs/>
          <w:sz w:val="22"/>
          <w:szCs w:val="22"/>
        </w:rPr>
        <w:t xml:space="preserve"> Successfully provided comprehensive administrative assistance within a fast-paced specialist medical practice, managing patient enquiries, appointment scheduling, and account-related queries with professionalism and empathy.</w:t>
      </w:r>
    </w:p>
    <w:p w14:paraId="2F36C67C" w14:textId="43106C3C" w:rsidR="00BB26DC" w:rsidRPr="00BB26DC" w:rsidRDefault="00BB26DC" w:rsidP="00BB26DC">
      <w:pPr>
        <w:pStyle w:val="ListParagraph"/>
        <w:numPr>
          <w:ilvl w:val="0"/>
          <w:numId w:val="14"/>
        </w:numPr>
        <w:rPr>
          <w:rFonts w:cs="Arial"/>
          <w:bCs/>
          <w:sz w:val="22"/>
          <w:szCs w:val="22"/>
        </w:rPr>
      </w:pPr>
      <w:r w:rsidRPr="00BB26DC">
        <w:rPr>
          <w:rFonts w:cs="Arial"/>
          <w:b/>
          <w:bCs/>
          <w:sz w:val="22"/>
          <w:szCs w:val="22"/>
        </w:rPr>
        <w:t>Efficient Schedule Coordination:</w:t>
      </w:r>
      <w:r w:rsidRPr="00BB26DC">
        <w:rPr>
          <w:rFonts w:cs="Arial"/>
          <w:bCs/>
          <w:sz w:val="22"/>
          <w:szCs w:val="22"/>
        </w:rPr>
        <w:t xml:space="preserve"> Utilised strong problem-solving and organisational skills to coordinate a complex appointment schedule, accommodating patient needs such as travel and medical urgency, while ensuring the doctor's time was optimised.</w:t>
      </w:r>
    </w:p>
    <w:p w14:paraId="63694E7F" w14:textId="6C3B7461" w:rsidR="00BB26DC" w:rsidRPr="00BB26DC" w:rsidRDefault="00BB26DC" w:rsidP="00BB26DC">
      <w:pPr>
        <w:pStyle w:val="ListParagraph"/>
        <w:numPr>
          <w:ilvl w:val="0"/>
          <w:numId w:val="14"/>
        </w:numPr>
        <w:rPr>
          <w:rFonts w:cs="Arial"/>
          <w:bCs/>
          <w:sz w:val="22"/>
          <w:szCs w:val="22"/>
        </w:rPr>
      </w:pPr>
      <w:r w:rsidRPr="00BB26DC">
        <w:rPr>
          <w:rFonts w:cs="Arial"/>
          <w:b/>
          <w:bCs/>
          <w:sz w:val="22"/>
          <w:szCs w:val="22"/>
        </w:rPr>
        <w:t>Reception and Office Management:</w:t>
      </w:r>
      <w:r w:rsidRPr="00BB26DC">
        <w:rPr>
          <w:rFonts w:cs="Arial"/>
          <w:bCs/>
          <w:sz w:val="22"/>
          <w:szCs w:val="22"/>
        </w:rPr>
        <w:t xml:space="preserve"> Took ownership of day-to-day reception operations, managing urgent matters promptly and maintaining a high level of efficiency and organisation within the practice.</w:t>
      </w:r>
    </w:p>
    <w:p w14:paraId="59F55AF7" w14:textId="3D558593" w:rsidR="00BB26DC" w:rsidRPr="00BB26DC" w:rsidRDefault="00BB26DC" w:rsidP="00BB26DC">
      <w:pPr>
        <w:pStyle w:val="ListParagraph"/>
        <w:numPr>
          <w:ilvl w:val="0"/>
          <w:numId w:val="14"/>
        </w:numPr>
        <w:rPr>
          <w:rFonts w:cs="Arial"/>
          <w:bCs/>
          <w:sz w:val="22"/>
          <w:szCs w:val="22"/>
        </w:rPr>
      </w:pPr>
      <w:r w:rsidRPr="00BB26DC">
        <w:rPr>
          <w:rFonts w:cs="Arial"/>
          <w:b/>
          <w:bCs/>
          <w:sz w:val="22"/>
          <w:szCs w:val="22"/>
        </w:rPr>
        <w:t>Policy and Documentation Development:</w:t>
      </w:r>
      <w:r w:rsidRPr="00BB26DC">
        <w:rPr>
          <w:rFonts w:cs="Arial"/>
          <w:bCs/>
          <w:sz w:val="22"/>
          <w:szCs w:val="22"/>
        </w:rPr>
        <w:t xml:space="preserve"> Created and maintained essential administrative documents including practice policies, procedures, patient recalls, spreadsheets, and general correspondence, contributing to smoother operations and improved compliance.</w:t>
      </w:r>
    </w:p>
    <w:p w14:paraId="34AFA719" w14:textId="4812B33F" w:rsidR="00BB26DC" w:rsidRPr="00BB26DC" w:rsidRDefault="00BB26DC" w:rsidP="00BB26DC">
      <w:pPr>
        <w:pStyle w:val="ListParagraph"/>
        <w:numPr>
          <w:ilvl w:val="0"/>
          <w:numId w:val="14"/>
        </w:numPr>
        <w:rPr>
          <w:rFonts w:cs="Arial"/>
          <w:bCs/>
          <w:sz w:val="22"/>
          <w:szCs w:val="22"/>
        </w:rPr>
      </w:pPr>
      <w:r w:rsidRPr="00BB26DC">
        <w:rPr>
          <w:rFonts w:cs="Arial"/>
          <w:b/>
          <w:bCs/>
          <w:sz w:val="22"/>
          <w:szCs w:val="22"/>
        </w:rPr>
        <w:lastRenderedPageBreak/>
        <w:t>Multi-Skilled Support Role:</w:t>
      </w:r>
      <w:r w:rsidRPr="00BB26DC">
        <w:rPr>
          <w:rFonts w:cs="Arial"/>
          <w:bCs/>
          <w:sz w:val="22"/>
          <w:szCs w:val="22"/>
        </w:rPr>
        <w:t xml:space="preserve"> Stepped into a backup role as an EEG technician, performing patient testing as needed and ensuring minimal disruption to clinical workflows.</w:t>
      </w:r>
    </w:p>
    <w:p w14:paraId="51AA3D1A" w14:textId="530511EC" w:rsidR="00BB26DC" w:rsidRPr="00BB26DC" w:rsidRDefault="00BB26DC" w:rsidP="00BB26DC">
      <w:pPr>
        <w:pStyle w:val="ListParagraph"/>
        <w:numPr>
          <w:ilvl w:val="0"/>
          <w:numId w:val="14"/>
        </w:numPr>
        <w:rPr>
          <w:rFonts w:cs="Arial"/>
          <w:bCs/>
          <w:sz w:val="22"/>
          <w:szCs w:val="22"/>
        </w:rPr>
      </w:pPr>
      <w:r w:rsidRPr="00BB26DC">
        <w:rPr>
          <w:rFonts w:cs="Arial"/>
          <w:b/>
          <w:bCs/>
          <w:sz w:val="22"/>
          <w:szCs w:val="22"/>
        </w:rPr>
        <w:t>Community Engagement and Advocacy:</w:t>
      </w:r>
      <w:r w:rsidRPr="00BB26DC">
        <w:rPr>
          <w:rFonts w:cs="Arial"/>
          <w:bCs/>
          <w:sz w:val="22"/>
          <w:szCs w:val="22"/>
        </w:rPr>
        <w:t xml:space="preserve"> Actively participated in organising charity initiatives and support programs, including playing a key role in establishing an Epilepsy Support Group. Delivered educational materials and conducted public speaking at community events to raise awareness and support patients and families.</w:t>
      </w:r>
    </w:p>
    <w:p w14:paraId="5EB923EF" w14:textId="77777777" w:rsidR="00BB26DC" w:rsidRDefault="00BB26DC" w:rsidP="0056475D">
      <w:pPr>
        <w:rPr>
          <w:rFonts w:cs="Arial"/>
          <w:b/>
          <w:bCs/>
          <w:sz w:val="22"/>
          <w:szCs w:val="22"/>
        </w:rPr>
      </w:pPr>
    </w:p>
    <w:p w14:paraId="0CC65AB1" w14:textId="3423DBEF" w:rsidR="00153B7B" w:rsidRPr="009233F6" w:rsidRDefault="00153B7B" w:rsidP="0056475D">
      <w:pPr>
        <w:rPr>
          <w:rFonts w:cs="Arial"/>
          <w:b/>
          <w:bCs/>
          <w:sz w:val="22"/>
          <w:szCs w:val="22"/>
        </w:rPr>
      </w:pPr>
      <w:r w:rsidRPr="009233F6">
        <w:rPr>
          <w:rFonts w:cs="Arial"/>
          <w:b/>
          <w:bCs/>
          <w:sz w:val="22"/>
          <w:szCs w:val="22"/>
        </w:rPr>
        <w:t>Employer:</w:t>
      </w:r>
      <w:r w:rsidRPr="009233F6">
        <w:rPr>
          <w:rFonts w:cs="Arial"/>
          <w:b/>
          <w:bCs/>
          <w:sz w:val="22"/>
          <w:szCs w:val="22"/>
        </w:rPr>
        <w:tab/>
      </w:r>
      <w:r w:rsidRPr="009233F6">
        <w:rPr>
          <w:rFonts w:cs="Arial"/>
          <w:bCs/>
          <w:sz w:val="22"/>
          <w:szCs w:val="22"/>
        </w:rPr>
        <w:t>Orange Total Gardening Maintenance</w:t>
      </w:r>
    </w:p>
    <w:p w14:paraId="0CC65AB2" w14:textId="77777777" w:rsidR="00153B7B" w:rsidRPr="009233F6" w:rsidRDefault="00153B7B" w:rsidP="0056475D">
      <w:pPr>
        <w:rPr>
          <w:rFonts w:cs="Arial"/>
          <w:b/>
          <w:bCs/>
          <w:sz w:val="22"/>
          <w:szCs w:val="22"/>
        </w:rPr>
      </w:pPr>
    </w:p>
    <w:p w14:paraId="0CC65AB3" w14:textId="77777777" w:rsidR="00153B7B" w:rsidRPr="009233F6" w:rsidRDefault="00153B7B" w:rsidP="0056475D">
      <w:pPr>
        <w:rPr>
          <w:rFonts w:cs="Arial"/>
          <w:b/>
          <w:bCs/>
          <w:sz w:val="22"/>
          <w:szCs w:val="22"/>
        </w:rPr>
      </w:pPr>
      <w:r w:rsidRPr="009233F6">
        <w:rPr>
          <w:rFonts w:cs="Arial"/>
          <w:b/>
          <w:bCs/>
          <w:sz w:val="22"/>
          <w:szCs w:val="22"/>
        </w:rPr>
        <w:t>Period:</w:t>
      </w:r>
      <w:r w:rsidRPr="009233F6">
        <w:rPr>
          <w:rFonts w:cs="Arial"/>
          <w:b/>
          <w:bCs/>
          <w:sz w:val="22"/>
          <w:szCs w:val="22"/>
        </w:rPr>
        <w:tab/>
      </w:r>
      <w:r w:rsidRPr="009233F6">
        <w:rPr>
          <w:rFonts w:cs="Arial"/>
          <w:bCs/>
          <w:sz w:val="22"/>
          <w:szCs w:val="22"/>
        </w:rPr>
        <w:t>January 2012 – May 2017</w:t>
      </w:r>
    </w:p>
    <w:p w14:paraId="0CC65AB4" w14:textId="77777777" w:rsidR="00153B7B" w:rsidRPr="009233F6" w:rsidRDefault="00153B7B" w:rsidP="0056475D">
      <w:pPr>
        <w:rPr>
          <w:rFonts w:cs="Arial"/>
          <w:b/>
          <w:bCs/>
          <w:sz w:val="22"/>
          <w:szCs w:val="22"/>
        </w:rPr>
      </w:pPr>
    </w:p>
    <w:p w14:paraId="0CC65AB5" w14:textId="77777777" w:rsidR="00153B7B" w:rsidRPr="009233F6" w:rsidRDefault="00153B7B" w:rsidP="0056475D">
      <w:pPr>
        <w:rPr>
          <w:rFonts w:cs="Arial"/>
          <w:b/>
          <w:bCs/>
          <w:sz w:val="22"/>
          <w:szCs w:val="22"/>
        </w:rPr>
      </w:pPr>
      <w:r w:rsidRPr="009233F6">
        <w:rPr>
          <w:rFonts w:cs="Arial"/>
          <w:b/>
          <w:bCs/>
          <w:sz w:val="22"/>
          <w:szCs w:val="22"/>
        </w:rPr>
        <w:t>Position:</w:t>
      </w:r>
      <w:r w:rsidRPr="009233F6">
        <w:rPr>
          <w:rFonts w:cs="Arial"/>
          <w:b/>
          <w:bCs/>
          <w:sz w:val="22"/>
          <w:szCs w:val="22"/>
        </w:rPr>
        <w:tab/>
      </w:r>
      <w:r w:rsidRPr="009233F6">
        <w:rPr>
          <w:rFonts w:cs="Arial"/>
          <w:bCs/>
          <w:sz w:val="22"/>
          <w:szCs w:val="22"/>
        </w:rPr>
        <w:t>Director/Office Manager</w:t>
      </w:r>
      <w:r w:rsidR="00B500C6" w:rsidRPr="009233F6">
        <w:rPr>
          <w:rFonts w:cs="Arial"/>
          <w:bCs/>
          <w:sz w:val="22"/>
          <w:szCs w:val="22"/>
        </w:rPr>
        <w:t xml:space="preserve"> (Out of Hours)</w:t>
      </w:r>
    </w:p>
    <w:p w14:paraId="0CC65AB6" w14:textId="77777777" w:rsidR="00153B7B" w:rsidRPr="009233F6" w:rsidRDefault="00153B7B" w:rsidP="0056475D">
      <w:pPr>
        <w:rPr>
          <w:rFonts w:cs="Arial"/>
          <w:b/>
          <w:bCs/>
          <w:sz w:val="22"/>
          <w:szCs w:val="22"/>
        </w:rPr>
      </w:pPr>
    </w:p>
    <w:p w14:paraId="6923F06E" w14:textId="77777777" w:rsidR="00350AB7" w:rsidRPr="009233F6" w:rsidRDefault="00350AB7" w:rsidP="00350AB7">
      <w:pPr>
        <w:spacing w:after="60"/>
        <w:rPr>
          <w:rFonts w:cs="Arial"/>
          <w:b/>
          <w:bCs/>
          <w:sz w:val="22"/>
          <w:szCs w:val="22"/>
        </w:rPr>
      </w:pPr>
      <w:r w:rsidRPr="009233F6">
        <w:rPr>
          <w:rFonts w:cs="Arial"/>
          <w:b/>
          <w:bCs/>
          <w:sz w:val="22"/>
          <w:szCs w:val="22"/>
        </w:rPr>
        <w:t>Achievements</w:t>
      </w:r>
    </w:p>
    <w:p w14:paraId="7A16CE8F" w14:textId="726371D0" w:rsidR="00C64CEF" w:rsidRPr="00C64CEF" w:rsidRDefault="00C64CEF" w:rsidP="00C64CEF">
      <w:pPr>
        <w:pStyle w:val="ListParagraph"/>
        <w:numPr>
          <w:ilvl w:val="0"/>
          <w:numId w:val="2"/>
        </w:numPr>
        <w:rPr>
          <w:rFonts w:cs="Arial"/>
          <w:bCs/>
          <w:sz w:val="22"/>
          <w:szCs w:val="22"/>
        </w:rPr>
      </w:pPr>
      <w:r w:rsidRPr="00C64CEF">
        <w:rPr>
          <w:rFonts w:cs="Arial"/>
          <w:b/>
          <w:bCs/>
          <w:sz w:val="22"/>
          <w:szCs w:val="22"/>
        </w:rPr>
        <w:t>Established and Managed a Successful Business:</w:t>
      </w:r>
      <w:r w:rsidRPr="00C64CEF">
        <w:rPr>
          <w:rFonts w:cs="Arial"/>
          <w:bCs/>
          <w:sz w:val="22"/>
          <w:szCs w:val="22"/>
        </w:rPr>
        <w:t xml:space="preserve"> Founded and built a landscaping company from the ground up, including registering the business and acquiring an ABN. Took full ownership of day-to-day operations and ensured the successful growth and sustainability of the business.</w:t>
      </w:r>
    </w:p>
    <w:p w14:paraId="57FF3E75" w14:textId="1CF584D4" w:rsidR="00C64CEF" w:rsidRPr="00C64CEF" w:rsidRDefault="00C64CEF" w:rsidP="00C64CEF">
      <w:pPr>
        <w:pStyle w:val="ListParagraph"/>
        <w:numPr>
          <w:ilvl w:val="0"/>
          <w:numId w:val="2"/>
        </w:numPr>
        <w:rPr>
          <w:rFonts w:cs="Arial"/>
          <w:bCs/>
          <w:sz w:val="22"/>
          <w:szCs w:val="22"/>
        </w:rPr>
      </w:pPr>
      <w:r w:rsidRPr="00C64CEF">
        <w:rPr>
          <w:rFonts w:cs="Arial"/>
          <w:b/>
          <w:bCs/>
          <w:sz w:val="22"/>
          <w:szCs w:val="22"/>
        </w:rPr>
        <w:t>Client Relationship Management:</w:t>
      </w:r>
      <w:r w:rsidRPr="00C64CEF">
        <w:rPr>
          <w:rFonts w:cs="Arial"/>
          <w:bCs/>
          <w:sz w:val="22"/>
          <w:szCs w:val="22"/>
        </w:rPr>
        <w:t xml:space="preserve"> Proactively secured and maintained ongoing contracts, building strong client relationships through consistent communication via phone and email. Many of these contracts remain active within the business.</w:t>
      </w:r>
    </w:p>
    <w:p w14:paraId="760BE7BE" w14:textId="7B6D64C9" w:rsidR="00C64CEF" w:rsidRPr="00C64CEF" w:rsidRDefault="00C64CEF" w:rsidP="00C64CEF">
      <w:pPr>
        <w:pStyle w:val="ListParagraph"/>
        <w:numPr>
          <w:ilvl w:val="0"/>
          <w:numId w:val="2"/>
        </w:numPr>
        <w:rPr>
          <w:rFonts w:cs="Arial"/>
          <w:bCs/>
          <w:sz w:val="22"/>
          <w:szCs w:val="22"/>
        </w:rPr>
      </w:pPr>
      <w:r w:rsidRPr="00C64CEF">
        <w:rPr>
          <w:rFonts w:cs="Arial"/>
          <w:b/>
          <w:bCs/>
          <w:sz w:val="22"/>
          <w:szCs w:val="22"/>
        </w:rPr>
        <w:t>Autonomous Operations and Time Management:</w:t>
      </w:r>
      <w:r w:rsidRPr="00C64CEF">
        <w:rPr>
          <w:rFonts w:cs="Arial"/>
          <w:bCs/>
          <w:sz w:val="22"/>
          <w:szCs w:val="22"/>
        </w:rPr>
        <w:t xml:space="preserve"> Effectively worked independently, demonstrating strong time management and organizational skills to manage competing priorities and meet client expectations consistently.</w:t>
      </w:r>
    </w:p>
    <w:p w14:paraId="41C64AAD" w14:textId="2848981F" w:rsidR="00C64CEF" w:rsidRPr="00C64CEF" w:rsidRDefault="00C64CEF" w:rsidP="00C64CEF">
      <w:pPr>
        <w:pStyle w:val="ListParagraph"/>
        <w:numPr>
          <w:ilvl w:val="0"/>
          <w:numId w:val="2"/>
        </w:numPr>
        <w:rPr>
          <w:rFonts w:cs="Arial"/>
          <w:bCs/>
          <w:sz w:val="22"/>
          <w:szCs w:val="22"/>
        </w:rPr>
      </w:pPr>
      <w:r w:rsidRPr="00C64CEF">
        <w:rPr>
          <w:rFonts w:cs="Arial"/>
          <w:b/>
          <w:bCs/>
          <w:sz w:val="22"/>
          <w:szCs w:val="22"/>
        </w:rPr>
        <w:t>Full Financial Oversight:</w:t>
      </w:r>
      <w:r w:rsidRPr="00C64CEF">
        <w:rPr>
          <w:rFonts w:cs="Arial"/>
          <w:bCs/>
          <w:sz w:val="22"/>
          <w:szCs w:val="22"/>
        </w:rPr>
        <w:t xml:space="preserve"> Managed all financial aspects of the business, including accounts payable and receivable, payroll, debt collection, and tax reporting, ensuring compliance with all regulatory requirements.</w:t>
      </w:r>
    </w:p>
    <w:p w14:paraId="6F2BA2FD" w14:textId="5B1AAF02" w:rsidR="00C64CEF" w:rsidRPr="00C64CEF" w:rsidRDefault="00C64CEF" w:rsidP="00C64CEF">
      <w:pPr>
        <w:pStyle w:val="ListParagraph"/>
        <w:numPr>
          <w:ilvl w:val="0"/>
          <w:numId w:val="2"/>
        </w:numPr>
        <w:rPr>
          <w:rFonts w:cs="Arial"/>
          <w:bCs/>
          <w:sz w:val="22"/>
          <w:szCs w:val="22"/>
        </w:rPr>
      </w:pPr>
      <w:r w:rsidRPr="00C64CEF">
        <w:rPr>
          <w:rFonts w:cs="Arial"/>
          <w:b/>
          <w:bCs/>
          <w:sz w:val="22"/>
          <w:szCs w:val="22"/>
        </w:rPr>
        <w:t>Policy and Procedure Implementation:</w:t>
      </w:r>
      <w:r w:rsidRPr="00C64CEF">
        <w:rPr>
          <w:rFonts w:cs="Arial"/>
          <w:bCs/>
          <w:sz w:val="22"/>
          <w:szCs w:val="22"/>
        </w:rPr>
        <w:t xml:space="preserve"> Developed and implemented comprehensive company policies and procedures to ensure smooth operations, accountability, and adherence to business standards.</w:t>
      </w:r>
    </w:p>
    <w:p w14:paraId="12E2CE32" w14:textId="7C48F53B" w:rsidR="00A66F43" w:rsidRPr="009233F6" w:rsidRDefault="00A66F43" w:rsidP="008031C6">
      <w:pPr>
        <w:rPr>
          <w:rFonts w:cs="Arial"/>
          <w:b/>
          <w:bCs/>
          <w:sz w:val="22"/>
          <w:szCs w:val="22"/>
        </w:rPr>
      </w:pPr>
    </w:p>
    <w:p w14:paraId="15F4CFB9" w14:textId="77777777" w:rsidR="00A66F43" w:rsidRPr="009233F6" w:rsidRDefault="00A66F43" w:rsidP="008031C6">
      <w:pPr>
        <w:rPr>
          <w:rFonts w:cs="Arial"/>
          <w:b/>
          <w:bCs/>
          <w:sz w:val="22"/>
          <w:szCs w:val="22"/>
        </w:rPr>
      </w:pPr>
    </w:p>
    <w:p w14:paraId="0CC65ACA" w14:textId="6F9A95A4" w:rsidR="008031C6" w:rsidRPr="009233F6" w:rsidRDefault="0056475D" w:rsidP="008031C6">
      <w:pPr>
        <w:rPr>
          <w:rFonts w:cs="Arial"/>
          <w:bCs/>
          <w:sz w:val="22"/>
          <w:szCs w:val="22"/>
        </w:rPr>
      </w:pPr>
      <w:r w:rsidRPr="009233F6">
        <w:rPr>
          <w:rFonts w:cs="Arial"/>
          <w:b/>
          <w:bCs/>
          <w:sz w:val="22"/>
          <w:szCs w:val="22"/>
        </w:rPr>
        <w:t>E</w:t>
      </w:r>
      <w:r w:rsidR="008031C6" w:rsidRPr="009233F6">
        <w:rPr>
          <w:rFonts w:cs="Arial"/>
          <w:b/>
          <w:bCs/>
          <w:sz w:val="22"/>
          <w:szCs w:val="22"/>
        </w:rPr>
        <w:t>mployer:</w:t>
      </w:r>
      <w:r w:rsidR="008031C6" w:rsidRPr="009233F6">
        <w:rPr>
          <w:rFonts w:cs="Arial"/>
          <w:b/>
          <w:bCs/>
          <w:sz w:val="22"/>
          <w:szCs w:val="22"/>
        </w:rPr>
        <w:tab/>
      </w:r>
      <w:r w:rsidR="008031C6" w:rsidRPr="009233F6">
        <w:rPr>
          <w:rFonts w:cs="Arial"/>
          <w:bCs/>
          <w:sz w:val="22"/>
          <w:szCs w:val="22"/>
        </w:rPr>
        <w:t>Naturally Green</w:t>
      </w:r>
    </w:p>
    <w:p w14:paraId="0CC65ACB" w14:textId="77777777" w:rsidR="008031C6" w:rsidRPr="009233F6" w:rsidRDefault="008031C6" w:rsidP="008031C6">
      <w:pPr>
        <w:rPr>
          <w:rFonts w:cs="Arial"/>
          <w:bCs/>
          <w:sz w:val="22"/>
          <w:szCs w:val="22"/>
        </w:rPr>
      </w:pPr>
    </w:p>
    <w:p w14:paraId="0CC65ACC" w14:textId="77777777" w:rsidR="008031C6" w:rsidRPr="009233F6" w:rsidRDefault="008031C6" w:rsidP="008031C6">
      <w:pPr>
        <w:rPr>
          <w:rFonts w:cs="Arial"/>
          <w:bCs/>
          <w:sz w:val="22"/>
          <w:szCs w:val="22"/>
        </w:rPr>
      </w:pPr>
      <w:r w:rsidRPr="009233F6">
        <w:rPr>
          <w:rFonts w:cs="Arial"/>
          <w:b/>
          <w:bCs/>
          <w:sz w:val="22"/>
          <w:szCs w:val="22"/>
        </w:rPr>
        <w:t>Period:</w:t>
      </w:r>
      <w:r w:rsidRPr="009233F6">
        <w:rPr>
          <w:rFonts w:cs="Arial"/>
          <w:b/>
          <w:bCs/>
          <w:sz w:val="22"/>
          <w:szCs w:val="22"/>
        </w:rPr>
        <w:tab/>
      </w:r>
      <w:r w:rsidR="0056475D" w:rsidRPr="009233F6">
        <w:rPr>
          <w:rFonts w:cs="Arial"/>
          <w:bCs/>
          <w:sz w:val="22"/>
          <w:szCs w:val="22"/>
        </w:rPr>
        <w:t>June 2013 – March 2014</w:t>
      </w:r>
    </w:p>
    <w:p w14:paraId="0CC65ACD" w14:textId="77777777" w:rsidR="008031C6" w:rsidRPr="009233F6" w:rsidRDefault="008031C6" w:rsidP="008031C6">
      <w:pPr>
        <w:rPr>
          <w:rFonts w:cs="Arial"/>
          <w:bCs/>
          <w:sz w:val="22"/>
          <w:szCs w:val="22"/>
        </w:rPr>
      </w:pPr>
    </w:p>
    <w:p w14:paraId="0CC65ACE" w14:textId="77777777" w:rsidR="008031C6" w:rsidRPr="009233F6" w:rsidRDefault="008031C6" w:rsidP="008031C6">
      <w:pPr>
        <w:rPr>
          <w:rFonts w:cs="Arial"/>
          <w:sz w:val="22"/>
          <w:szCs w:val="22"/>
        </w:rPr>
      </w:pPr>
      <w:r w:rsidRPr="009233F6">
        <w:rPr>
          <w:rFonts w:cs="Arial"/>
          <w:b/>
          <w:bCs/>
          <w:sz w:val="22"/>
          <w:szCs w:val="22"/>
        </w:rPr>
        <w:t>Position:</w:t>
      </w:r>
      <w:r w:rsidRPr="009233F6">
        <w:rPr>
          <w:rFonts w:cs="Arial"/>
          <w:sz w:val="22"/>
          <w:szCs w:val="22"/>
        </w:rPr>
        <w:tab/>
        <w:t>Administration / OHS Manager</w:t>
      </w:r>
    </w:p>
    <w:p w14:paraId="0CC65ACF" w14:textId="77777777" w:rsidR="008031C6" w:rsidRPr="009233F6" w:rsidRDefault="008031C6" w:rsidP="008031C6">
      <w:pPr>
        <w:rPr>
          <w:rFonts w:cs="Arial"/>
          <w:bCs/>
          <w:sz w:val="22"/>
          <w:szCs w:val="22"/>
        </w:rPr>
      </w:pPr>
    </w:p>
    <w:p w14:paraId="387394C0" w14:textId="77777777" w:rsidR="00B86178" w:rsidRPr="009233F6" w:rsidRDefault="00B86178" w:rsidP="00B86178">
      <w:pPr>
        <w:spacing w:after="60"/>
        <w:rPr>
          <w:rFonts w:cs="Arial"/>
          <w:b/>
          <w:bCs/>
          <w:sz w:val="22"/>
          <w:szCs w:val="22"/>
        </w:rPr>
      </w:pPr>
      <w:r w:rsidRPr="009233F6">
        <w:rPr>
          <w:rFonts w:cs="Arial"/>
          <w:b/>
          <w:bCs/>
          <w:sz w:val="22"/>
          <w:szCs w:val="22"/>
        </w:rPr>
        <w:t>Achievements</w:t>
      </w:r>
    </w:p>
    <w:p w14:paraId="26F70584" w14:textId="2B5D7E8C" w:rsidR="006B58A5" w:rsidRPr="00BB26DC" w:rsidRDefault="006B58A5" w:rsidP="00BB26DC">
      <w:pPr>
        <w:pStyle w:val="ListParagraph"/>
        <w:numPr>
          <w:ilvl w:val="0"/>
          <w:numId w:val="2"/>
        </w:numPr>
        <w:jc w:val="both"/>
        <w:rPr>
          <w:rFonts w:cs="Arial"/>
          <w:bCs/>
          <w:sz w:val="22"/>
          <w:szCs w:val="22"/>
        </w:rPr>
      </w:pPr>
      <w:r w:rsidRPr="00BB26DC">
        <w:rPr>
          <w:rFonts w:cs="Arial"/>
          <w:b/>
          <w:bCs/>
          <w:sz w:val="22"/>
          <w:szCs w:val="22"/>
        </w:rPr>
        <w:t>Resolved Financial Backlog Efficiently:</w:t>
      </w:r>
      <w:r w:rsidRPr="00BB26DC">
        <w:rPr>
          <w:rFonts w:cs="Arial"/>
          <w:bCs/>
          <w:sz w:val="22"/>
          <w:szCs w:val="22"/>
        </w:rPr>
        <w:t xml:space="preserve"> Applied strong time management and problem-solving skills to successfully bring all financial records up to date after a significant period of neglect. This included clearing outstanding bookkeeping, payroll, and reporting tasks under tight time constraints.</w:t>
      </w:r>
    </w:p>
    <w:p w14:paraId="6D9B61AB" w14:textId="164FBDE5" w:rsidR="006B58A5" w:rsidRPr="00BB26DC" w:rsidRDefault="006B58A5" w:rsidP="00BB26DC">
      <w:pPr>
        <w:pStyle w:val="ListParagraph"/>
        <w:numPr>
          <w:ilvl w:val="0"/>
          <w:numId w:val="2"/>
        </w:numPr>
        <w:jc w:val="both"/>
        <w:rPr>
          <w:rFonts w:cs="Arial"/>
          <w:bCs/>
          <w:sz w:val="22"/>
          <w:szCs w:val="22"/>
        </w:rPr>
      </w:pPr>
      <w:r w:rsidRPr="00BB26DC">
        <w:rPr>
          <w:rFonts w:cs="Arial"/>
          <w:b/>
          <w:bCs/>
          <w:sz w:val="22"/>
          <w:szCs w:val="22"/>
        </w:rPr>
        <w:t>Completed Full Financial Reconciliation:</w:t>
      </w:r>
      <w:r w:rsidRPr="00BB26DC">
        <w:rPr>
          <w:rFonts w:cs="Arial"/>
          <w:bCs/>
          <w:sz w:val="22"/>
          <w:szCs w:val="22"/>
        </w:rPr>
        <w:t xml:space="preserve"> Carried out comprehensive bank reconciliations, processed outstanding accounts, and ensured timely submission of mandatory financial reports, including superannuation and other compliance obligations.</w:t>
      </w:r>
    </w:p>
    <w:p w14:paraId="7CFED4F7" w14:textId="3CD1EF3D" w:rsidR="006B58A5" w:rsidRPr="00BB26DC" w:rsidRDefault="006B58A5" w:rsidP="00BB26DC">
      <w:pPr>
        <w:pStyle w:val="ListParagraph"/>
        <w:numPr>
          <w:ilvl w:val="0"/>
          <w:numId w:val="2"/>
        </w:numPr>
        <w:jc w:val="both"/>
        <w:rPr>
          <w:rFonts w:cs="Arial"/>
          <w:bCs/>
          <w:sz w:val="22"/>
          <w:szCs w:val="22"/>
        </w:rPr>
      </w:pPr>
      <w:r w:rsidRPr="00BB26DC">
        <w:rPr>
          <w:rFonts w:cs="Arial"/>
          <w:b/>
          <w:bCs/>
          <w:sz w:val="22"/>
          <w:szCs w:val="22"/>
        </w:rPr>
        <w:t>Maintained Daily Operations:</w:t>
      </w:r>
      <w:r w:rsidRPr="00BB26DC">
        <w:rPr>
          <w:rFonts w:cs="Arial"/>
          <w:bCs/>
          <w:sz w:val="22"/>
          <w:szCs w:val="22"/>
        </w:rPr>
        <w:t xml:space="preserve"> Delivered high-quality administrative and office support while simultaneously managing the financial catch-up workload, ensuring minimal disruption to day-to-day business operations.</w:t>
      </w:r>
    </w:p>
    <w:p w14:paraId="573D0948" w14:textId="5599D44D" w:rsidR="006B58A5" w:rsidRPr="00BB26DC" w:rsidRDefault="006B58A5" w:rsidP="00BB26DC">
      <w:pPr>
        <w:pStyle w:val="ListParagraph"/>
        <w:numPr>
          <w:ilvl w:val="0"/>
          <w:numId w:val="2"/>
        </w:numPr>
        <w:jc w:val="both"/>
        <w:rPr>
          <w:rFonts w:cs="Arial"/>
          <w:bCs/>
          <w:sz w:val="22"/>
          <w:szCs w:val="22"/>
        </w:rPr>
      </w:pPr>
      <w:r w:rsidRPr="00BB26DC">
        <w:rPr>
          <w:rFonts w:cs="Arial"/>
          <w:b/>
          <w:bCs/>
          <w:sz w:val="22"/>
          <w:szCs w:val="22"/>
        </w:rPr>
        <w:t>Developed and Implemented Policy Manual:</w:t>
      </w:r>
      <w:r w:rsidRPr="00BB26DC">
        <w:rPr>
          <w:rFonts w:cs="Arial"/>
          <w:bCs/>
          <w:sz w:val="22"/>
          <w:szCs w:val="22"/>
        </w:rPr>
        <w:t xml:space="preserve"> Created a complete policies and procedures manual to standardize internal processes and support business continuity.</w:t>
      </w:r>
    </w:p>
    <w:p w14:paraId="5B99EB3E" w14:textId="5181AF21" w:rsidR="006B58A5" w:rsidRPr="00BB26DC" w:rsidRDefault="006B58A5" w:rsidP="00BB26DC">
      <w:pPr>
        <w:pStyle w:val="ListParagraph"/>
        <w:numPr>
          <w:ilvl w:val="0"/>
          <w:numId w:val="2"/>
        </w:numPr>
        <w:jc w:val="both"/>
        <w:rPr>
          <w:rFonts w:cs="Arial"/>
          <w:bCs/>
          <w:sz w:val="22"/>
          <w:szCs w:val="22"/>
        </w:rPr>
      </w:pPr>
      <w:r w:rsidRPr="00BB26DC">
        <w:rPr>
          <w:rFonts w:cs="Arial"/>
          <w:b/>
          <w:bCs/>
          <w:sz w:val="22"/>
          <w:szCs w:val="22"/>
        </w:rPr>
        <w:t>Provided Operational Support:</w:t>
      </w:r>
      <w:r w:rsidRPr="00BB26DC">
        <w:rPr>
          <w:rFonts w:cs="Arial"/>
          <w:bCs/>
          <w:sz w:val="22"/>
          <w:szCs w:val="22"/>
        </w:rPr>
        <w:t xml:space="preserve"> Acted as a key support resource for operational activities, contributing to the smooth running and improved efficiency of the office environment.</w:t>
      </w:r>
    </w:p>
    <w:p w14:paraId="4B0C39C1" w14:textId="77777777" w:rsidR="00B86178" w:rsidRDefault="00B86178" w:rsidP="00B86178">
      <w:pPr>
        <w:jc w:val="both"/>
        <w:rPr>
          <w:rFonts w:cs="Arial"/>
          <w:b/>
          <w:bCs/>
          <w:sz w:val="22"/>
          <w:szCs w:val="22"/>
        </w:rPr>
      </w:pPr>
    </w:p>
    <w:p w14:paraId="0CC65ADC" w14:textId="088AAC9A" w:rsidR="00F250E1" w:rsidRPr="00B86178" w:rsidRDefault="00F250E1" w:rsidP="00B86178">
      <w:pPr>
        <w:jc w:val="both"/>
        <w:rPr>
          <w:rFonts w:cs="Arial"/>
          <w:bCs/>
          <w:sz w:val="22"/>
          <w:szCs w:val="22"/>
        </w:rPr>
      </w:pPr>
      <w:r w:rsidRPr="00B86178">
        <w:rPr>
          <w:rFonts w:cs="Arial"/>
          <w:b/>
          <w:bCs/>
          <w:sz w:val="22"/>
          <w:szCs w:val="22"/>
        </w:rPr>
        <w:t>Employer:</w:t>
      </w:r>
      <w:r w:rsidRPr="00B86178">
        <w:rPr>
          <w:rFonts w:cs="Arial"/>
          <w:b/>
          <w:bCs/>
          <w:sz w:val="22"/>
          <w:szCs w:val="22"/>
        </w:rPr>
        <w:tab/>
      </w:r>
      <w:r w:rsidRPr="00B86178">
        <w:rPr>
          <w:rFonts w:cs="Arial"/>
          <w:bCs/>
          <w:sz w:val="22"/>
          <w:szCs w:val="22"/>
        </w:rPr>
        <w:t>Blayney Crane Services</w:t>
      </w:r>
    </w:p>
    <w:p w14:paraId="0CC65ADD" w14:textId="77777777" w:rsidR="00F250E1" w:rsidRPr="009233F6" w:rsidRDefault="00F250E1">
      <w:pPr>
        <w:rPr>
          <w:rFonts w:cs="Arial"/>
          <w:bCs/>
          <w:sz w:val="22"/>
          <w:szCs w:val="22"/>
        </w:rPr>
      </w:pPr>
    </w:p>
    <w:p w14:paraId="0CC65ADE" w14:textId="173C986E" w:rsidR="00F250E1" w:rsidRPr="009233F6" w:rsidRDefault="00F250E1">
      <w:pPr>
        <w:rPr>
          <w:rFonts w:cs="Arial"/>
          <w:bCs/>
          <w:sz w:val="22"/>
          <w:szCs w:val="22"/>
        </w:rPr>
      </w:pPr>
      <w:r w:rsidRPr="009233F6">
        <w:rPr>
          <w:rFonts w:cs="Arial"/>
          <w:b/>
          <w:bCs/>
          <w:sz w:val="22"/>
          <w:szCs w:val="22"/>
        </w:rPr>
        <w:t>Period:</w:t>
      </w:r>
      <w:r w:rsidRPr="009233F6">
        <w:rPr>
          <w:rFonts w:cs="Arial"/>
          <w:b/>
          <w:bCs/>
          <w:sz w:val="22"/>
          <w:szCs w:val="22"/>
        </w:rPr>
        <w:tab/>
      </w:r>
      <w:r w:rsidRPr="009233F6">
        <w:rPr>
          <w:rFonts w:cs="Arial"/>
          <w:bCs/>
          <w:sz w:val="22"/>
          <w:szCs w:val="22"/>
        </w:rPr>
        <w:t xml:space="preserve">July 2009 </w:t>
      </w:r>
      <w:r w:rsidR="0044781E" w:rsidRPr="009233F6">
        <w:rPr>
          <w:rFonts w:cs="Arial"/>
          <w:bCs/>
          <w:sz w:val="22"/>
          <w:szCs w:val="22"/>
        </w:rPr>
        <w:t>–</w:t>
      </w:r>
      <w:r w:rsidRPr="009233F6">
        <w:rPr>
          <w:rFonts w:cs="Arial"/>
          <w:bCs/>
          <w:sz w:val="22"/>
          <w:szCs w:val="22"/>
        </w:rPr>
        <w:t xml:space="preserve"> </w:t>
      </w:r>
      <w:r w:rsidR="0044781E" w:rsidRPr="009233F6">
        <w:rPr>
          <w:rFonts w:cs="Arial"/>
          <w:bCs/>
          <w:sz w:val="22"/>
          <w:szCs w:val="22"/>
        </w:rPr>
        <w:t>October 2011</w:t>
      </w:r>
    </w:p>
    <w:p w14:paraId="0CC65ADF" w14:textId="77777777" w:rsidR="0056475D" w:rsidRPr="009233F6" w:rsidRDefault="0056475D" w:rsidP="0056475D">
      <w:pPr>
        <w:rPr>
          <w:rFonts w:cs="Arial"/>
          <w:b/>
          <w:bCs/>
          <w:sz w:val="22"/>
          <w:szCs w:val="22"/>
        </w:rPr>
      </w:pPr>
    </w:p>
    <w:p w14:paraId="0CC65AE0" w14:textId="33A91B3A" w:rsidR="0056475D" w:rsidRPr="009233F6" w:rsidRDefault="0056475D" w:rsidP="0056475D">
      <w:pPr>
        <w:rPr>
          <w:rFonts w:cs="Arial"/>
          <w:sz w:val="22"/>
          <w:szCs w:val="22"/>
        </w:rPr>
      </w:pPr>
      <w:r w:rsidRPr="009233F6">
        <w:rPr>
          <w:rFonts w:cs="Arial"/>
          <w:b/>
          <w:bCs/>
          <w:sz w:val="22"/>
          <w:szCs w:val="22"/>
        </w:rPr>
        <w:t>Position:</w:t>
      </w:r>
      <w:r w:rsidRPr="009233F6">
        <w:rPr>
          <w:rFonts w:cs="Arial"/>
          <w:sz w:val="22"/>
          <w:szCs w:val="22"/>
        </w:rPr>
        <w:tab/>
        <w:t xml:space="preserve">Senior Administration Assistant / Accounts </w:t>
      </w:r>
      <w:r w:rsidR="00BB26DC">
        <w:rPr>
          <w:rFonts w:cs="Arial"/>
          <w:sz w:val="22"/>
          <w:szCs w:val="22"/>
        </w:rPr>
        <w:t xml:space="preserve">and Payroll </w:t>
      </w:r>
      <w:r w:rsidRPr="009233F6">
        <w:rPr>
          <w:rFonts w:cs="Arial"/>
          <w:sz w:val="22"/>
          <w:szCs w:val="22"/>
        </w:rPr>
        <w:t>Officer</w:t>
      </w:r>
    </w:p>
    <w:p w14:paraId="0CC65AE1" w14:textId="77777777" w:rsidR="00F250E1" w:rsidRPr="009233F6" w:rsidRDefault="00F250E1">
      <w:pPr>
        <w:rPr>
          <w:rFonts w:cs="Arial"/>
          <w:bCs/>
          <w:sz w:val="22"/>
          <w:szCs w:val="22"/>
        </w:rPr>
      </w:pPr>
    </w:p>
    <w:p w14:paraId="0CC65AF0" w14:textId="77777777" w:rsidR="00572219" w:rsidRPr="009233F6" w:rsidRDefault="00572219">
      <w:pPr>
        <w:rPr>
          <w:rFonts w:cs="Arial"/>
          <w:b/>
          <w:bCs/>
          <w:sz w:val="22"/>
          <w:szCs w:val="22"/>
        </w:rPr>
      </w:pPr>
    </w:p>
    <w:p w14:paraId="0CC65AF1" w14:textId="77777777" w:rsidR="00503E42" w:rsidRPr="009233F6" w:rsidRDefault="00503E42">
      <w:pPr>
        <w:rPr>
          <w:rFonts w:cs="Arial"/>
          <w:sz w:val="22"/>
          <w:szCs w:val="22"/>
        </w:rPr>
      </w:pPr>
      <w:r w:rsidRPr="009233F6">
        <w:rPr>
          <w:rFonts w:cs="Arial"/>
          <w:b/>
          <w:bCs/>
          <w:sz w:val="22"/>
          <w:szCs w:val="22"/>
        </w:rPr>
        <w:t>Employer:</w:t>
      </w:r>
      <w:r w:rsidRPr="009233F6">
        <w:rPr>
          <w:rFonts w:cs="Arial"/>
          <w:sz w:val="22"/>
          <w:szCs w:val="22"/>
        </w:rPr>
        <w:tab/>
        <w:t>R.W. Corkery and Co. Pty Limited</w:t>
      </w:r>
    </w:p>
    <w:p w14:paraId="0CC65AF2" w14:textId="77777777" w:rsidR="00503E42" w:rsidRPr="009233F6" w:rsidRDefault="00503E42">
      <w:pPr>
        <w:rPr>
          <w:rFonts w:cs="Arial"/>
          <w:sz w:val="22"/>
          <w:szCs w:val="22"/>
        </w:rPr>
      </w:pPr>
    </w:p>
    <w:p w14:paraId="0CC65AF3" w14:textId="77777777" w:rsidR="00503E42" w:rsidRPr="009233F6" w:rsidRDefault="00503E42">
      <w:pPr>
        <w:rPr>
          <w:rFonts w:cs="Arial"/>
          <w:sz w:val="22"/>
          <w:szCs w:val="22"/>
        </w:rPr>
      </w:pPr>
      <w:r w:rsidRPr="009233F6">
        <w:rPr>
          <w:rFonts w:cs="Arial"/>
          <w:b/>
          <w:bCs/>
          <w:sz w:val="22"/>
          <w:szCs w:val="22"/>
        </w:rPr>
        <w:t>Period:</w:t>
      </w:r>
      <w:r w:rsidRPr="009233F6">
        <w:rPr>
          <w:rFonts w:cs="Arial"/>
          <w:sz w:val="22"/>
          <w:szCs w:val="22"/>
        </w:rPr>
        <w:tab/>
        <w:t xml:space="preserve">January 2007 </w:t>
      </w:r>
      <w:r w:rsidR="00F250E1" w:rsidRPr="009233F6">
        <w:rPr>
          <w:rFonts w:cs="Arial"/>
          <w:sz w:val="22"/>
          <w:szCs w:val="22"/>
        </w:rPr>
        <w:t>–</w:t>
      </w:r>
      <w:r w:rsidRPr="009233F6">
        <w:rPr>
          <w:rFonts w:cs="Arial"/>
          <w:sz w:val="22"/>
          <w:szCs w:val="22"/>
        </w:rPr>
        <w:t xml:space="preserve"> </w:t>
      </w:r>
      <w:r w:rsidR="00F250E1" w:rsidRPr="009233F6">
        <w:rPr>
          <w:rFonts w:cs="Arial"/>
          <w:sz w:val="22"/>
          <w:szCs w:val="22"/>
        </w:rPr>
        <w:t>March 2009</w:t>
      </w:r>
    </w:p>
    <w:p w14:paraId="0CC65AF4" w14:textId="77777777" w:rsidR="00503E42" w:rsidRPr="009233F6" w:rsidRDefault="00503E42">
      <w:pPr>
        <w:rPr>
          <w:rFonts w:cs="Arial"/>
          <w:sz w:val="22"/>
          <w:szCs w:val="22"/>
        </w:rPr>
      </w:pPr>
    </w:p>
    <w:p w14:paraId="0CC65AF5" w14:textId="77777777" w:rsidR="00503E42" w:rsidRPr="009233F6" w:rsidRDefault="00503E42">
      <w:pPr>
        <w:rPr>
          <w:rFonts w:cs="Arial"/>
          <w:sz w:val="22"/>
          <w:szCs w:val="22"/>
        </w:rPr>
      </w:pPr>
      <w:r w:rsidRPr="009233F6">
        <w:rPr>
          <w:rFonts w:cs="Arial"/>
          <w:b/>
          <w:bCs/>
          <w:sz w:val="22"/>
          <w:szCs w:val="22"/>
        </w:rPr>
        <w:t>Position:</w:t>
      </w:r>
      <w:r w:rsidRPr="009233F6">
        <w:rPr>
          <w:rFonts w:cs="Arial"/>
          <w:sz w:val="22"/>
          <w:szCs w:val="22"/>
        </w:rPr>
        <w:tab/>
        <w:t>Senior Administration Assistant</w:t>
      </w:r>
    </w:p>
    <w:p w14:paraId="0CC65AF6" w14:textId="77777777" w:rsidR="00503E42" w:rsidRPr="009233F6" w:rsidRDefault="00503E42">
      <w:pPr>
        <w:rPr>
          <w:rFonts w:cs="Arial"/>
          <w:sz w:val="22"/>
          <w:szCs w:val="22"/>
        </w:rPr>
      </w:pPr>
    </w:p>
    <w:p w14:paraId="624623A2" w14:textId="79865AE1" w:rsidR="009F4402" w:rsidRDefault="009F4402">
      <w:pPr>
        <w:rPr>
          <w:rFonts w:cs="Arial"/>
          <w:b/>
          <w:bCs/>
          <w:sz w:val="22"/>
          <w:szCs w:val="22"/>
        </w:rPr>
      </w:pPr>
    </w:p>
    <w:p w14:paraId="4BE338B0" w14:textId="77777777" w:rsidR="00A66F43" w:rsidRPr="009233F6" w:rsidRDefault="00A66F43" w:rsidP="004631DD">
      <w:pPr>
        <w:rPr>
          <w:rFonts w:cs="Arial"/>
          <w:b/>
          <w:bCs/>
          <w:sz w:val="22"/>
          <w:szCs w:val="22"/>
        </w:rPr>
      </w:pPr>
    </w:p>
    <w:p w14:paraId="0CC65B81" w14:textId="77777777" w:rsidR="0026554D" w:rsidRPr="009233F6" w:rsidRDefault="0026554D" w:rsidP="00A76E1D">
      <w:pPr>
        <w:tabs>
          <w:tab w:val="left" w:pos="3685"/>
        </w:tabs>
        <w:jc w:val="both"/>
        <w:rPr>
          <w:rFonts w:cs="Arial"/>
          <w:sz w:val="22"/>
          <w:szCs w:val="22"/>
        </w:rPr>
      </w:pPr>
    </w:p>
    <w:p w14:paraId="0CC65B8D" w14:textId="3E08846C" w:rsidR="00A76E1D" w:rsidRPr="009233F6" w:rsidRDefault="00A76E1D" w:rsidP="00A76E1D">
      <w:pPr>
        <w:tabs>
          <w:tab w:val="left" w:pos="3685"/>
        </w:tabs>
        <w:jc w:val="both"/>
        <w:rPr>
          <w:rFonts w:cs="Arial"/>
          <w:sz w:val="22"/>
          <w:szCs w:val="22"/>
        </w:rPr>
      </w:pPr>
      <w:r w:rsidRPr="009233F6">
        <w:rPr>
          <w:rFonts w:cs="Arial"/>
          <w:sz w:val="22"/>
          <w:szCs w:val="22"/>
        </w:rPr>
        <w:tab/>
      </w:r>
      <w:r w:rsidRPr="009233F6">
        <w:rPr>
          <w:rFonts w:cs="Arial"/>
          <w:sz w:val="22"/>
          <w:szCs w:val="22"/>
        </w:rPr>
        <w:tab/>
      </w:r>
    </w:p>
    <w:p w14:paraId="0CC65B8E" w14:textId="77777777" w:rsidR="00853876" w:rsidRPr="009233F6" w:rsidRDefault="00853876">
      <w:pPr>
        <w:rPr>
          <w:rFonts w:cs="Arial"/>
          <w:sz w:val="22"/>
          <w:szCs w:val="22"/>
        </w:rPr>
      </w:pPr>
    </w:p>
    <w:sectPr w:rsidR="00853876" w:rsidRPr="009233F6" w:rsidSect="00B87F6C">
      <w:pgSz w:w="11906" w:h="16838"/>
      <w:pgMar w:top="63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628"/>
    <w:multiLevelType w:val="hybridMultilevel"/>
    <w:tmpl w:val="5BD8E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B12E6"/>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3EBE"/>
    <w:multiLevelType w:val="hybridMultilevel"/>
    <w:tmpl w:val="CA000A62"/>
    <w:lvl w:ilvl="0" w:tplc="606EDE4C">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E37D2"/>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4736D"/>
    <w:multiLevelType w:val="hybridMultilevel"/>
    <w:tmpl w:val="D400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DE0062"/>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E24A8"/>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B35BF"/>
    <w:multiLevelType w:val="hybridMultilevel"/>
    <w:tmpl w:val="71D8E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A639B"/>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6017A"/>
    <w:multiLevelType w:val="hybridMultilevel"/>
    <w:tmpl w:val="D6B209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2FB3299"/>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C28B2"/>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84660"/>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A061E"/>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E0B4E"/>
    <w:multiLevelType w:val="hybridMultilevel"/>
    <w:tmpl w:val="A6EAD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76D2A"/>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761AA"/>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80AFD"/>
    <w:multiLevelType w:val="multilevel"/>
    <w:tmpl w:val="5DC6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5380B"/>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A11B5"/>
    <w:multiLevelType w:val="hybridMultilevel"/>
    <w:tmpl w:val="F38A90CA"/>
    <w:lvl w:ilvl="0" w:tplc="0C090001">
      <w:start w:val="1"/>
      <w:numFmt w:val="bullet"/>
      <w:lvlText w:val=""/>
      <w:lvlJc w:val="left"/>
      <w:pPr>
        <w:ind w:left="1259" w:hanging="360"/>
      </w:pPr>
      <w:rPr>
        <w:rFonts w:ascii="Symbol" w:hAnsi="Symbol"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20" w15:restartNumberingAfterBreak="0">
    <w:nsid w:val="421B45FA"/>
    <w:multiLevelType w:val="hybridMultilevel"/>
    <w:tmpl w:val="CAFCA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559C1"/>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00CB2"/>
    <w:multiLevelType w:val="hybridMultilevel"/>
    <w:tmpl w:val="04020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283E0E"/>
    <w:multiLevelType w:val="hybridMultilevel"/>
    <w:tmpl w:val="C28AD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F0589"/>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C59E4"/>
    <w:multiLevelType w:val="hybridMultilevel"/>
    <w:tmpl w:val="9DBA7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686493"/>
    <w:multiLevelType w:val="hybridMultilevel"/>
    <w:tmpl w:val="68C603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984600"/>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03A0F"/>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E51A5"/>
    <w:multiLevelType w:val="hybridMultilevel"/>
    <w:tmpl w:val="C9B82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2B90"/>
    <w:multiLevelType w:val="hybridMultilevel"/>
    <w:tmpl w:val="F84C1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A42055"/>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11888"/>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A4990"/>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290EB3"/>
    <w:multiLevelType w:val="multilevel"/>
    <w:tmpl w:val="31A4B0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D9560EA"/>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80045B"/>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974E2"/>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C7D29"/>
    <w:multiLevelType w:val="multilevel"/>
    <w:tmpl w:val="D8D4E7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6BEA4F1A"/>
    <w:multiLevelType w:val="multilevel"/>
    <w:tmpl w:val="D26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835956"/>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9132C"/>
    <w:multiLevelType w:val="hybridMultilevel"/>
    <w:tmpl w:val="66183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0B5151"/>
    <w:multiLevelType w:val="hybridMultilevel"/>
    <w:tmpl w:val="FAF04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3B1C8E"/>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0311B5"/>
    <w:multiLevelType w:val="hybridMultilevel"/>
    <w:tmpl w:val="DEBC783C"/>
    <w:lvl w:ilvl="0" w:tplc="012EA49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56240"/>
    <w:multiLevelType w:val="hybridMultilevel"/>
    <w:tmpl w:val="A5B0FABC"/>
    <w:lvl w:ilvl="0" w:tplc="1E0E81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061D9A"/>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F94A3F"/>
    <w:multiLevelType w:val="multilevel"/>
    <w:tmpl w:val="798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986811">
    <w:abstractNumId w:val="44"/>
  </w:num>
  <w:num w:numId="2" w16cid:durableId="997734573">
    <w:abstractNumId w:val="42"/>
  </w:num>
  <w:num w:numId="3" w16cid:durableId="190729808">
    <w:abstractNumId w:val="29"/>
  </w:num>
  <w:num w:numId="4" w16cid:durableId="2016766594">
    <w:abstractNumId w:val="20"/>
  </w:num>
  <w:num w:numId="5" w16cid:durableId="647635019">
    <w:abstractNumId w:val="2"/>
  </w:num>
  <w:num w:numId="6" w16cid:durableId="1621843340">
    <w:abstractNumId w:val="14"/>
  </w:num>
  <w:num w:numId="7" w16cid:durableId="461197622">
    <w:abstractNumId w:val="22"/>
  </w:num>
  <w:num w:numId="8" w16cid:durableId="680670613">
    <w:abstractNumId w:val="0"/>
  </w:num>
  <w:num w:numId="9" w16cid:durableId="1352219884">
    <w:abstractNumId w:val="7"/>
  </w:num>
  <w:num w:numId="10" w16cid:durableId="531573631">
    <w:abstractNumId w:val="19"/>
  </w:num>
  <w:num w:numId="11" w16cid:durableId="193033057">
    <w:abstractNumId w:val="25"/>
  </w:num>
  <w:num w:numId="12" w16cid:durableId="939096308">
    <w:abstractNumId w:val="41"/>
  </w:num>
  <w:num w:numId="13" w16cid:durableId="157698306">
    <w:abstractNumId w:val="45"/>
  </w:num>
  <w:num w:numId="14" w16cid:durableId="599483689">
    <w:abstractNumId w:val="26"/>
  </w:num>
  <w:num w:numId="15" w16cid:durableId="1512573530">
    <w:abstractNumId w:val="23"/>
  </w:num>
  <w:num w:numId="16" w16cid:durableId="1917589834">
    <w:abstractNumId w:val="1"/>
  </w:num>
  <w:num w:numId="17" w16cid:durableId="127549569">
    <w:abstractNumId w:val="34"/>
  </w:num>
  <w:num w:numId="18" w16cid:durableId="1677999887">
    <w:abstractNumId w:val="38"/>
  </w:num>
  <w:num w:numId="19" w16cid:durableId="2122842933">
    <w:abstractNumId w:val="39"/>
  </w:num>
  <w:num w:numId="20" w16cid:durableId="1228764222">
    <w:abstractNumId w:val="17"/>
  </w:num>
  <w:num w:numId="21" w16cid:durableId="328215934">
    <w:abstractNumId w:val="40"/>
  </w:num>
  <w:num w:numId="22" w16cid:durableId="2013338060">
    <w:abstractNumId w:val="30"/>
  </w:num>
  <w:num w:numId="23" w16cid:durableId="1090354891">
    <w:abstractNumId w:val="4"/>
  </w:num>
  <w:num w:numId="24" w16cid:durableId="1441992577">
    <w:abstractNumId w:val="32"/>
  </w:num>
  <w:num w:numId="25" w16cid:durableId="1555895378">
    <w:abstractNumId w:val="46"/>
  </w:num>
  <w:num w:numId="26" w16cid:durableId="597250127">
    <w:abstractNumId w:val="15"/>
  </w:num>
  <w:num w:numId="27" w16cid:durableId="1325431978">
    <w:abstractNumId w:val="10"/>
  </w:num>
  <w:num w:numId="28" w16cid:durableId="968903163">
    <w:abstractNumId w:val="36"/>
  </w:num>
  <w:num w:numId="29" w16cid:durableId="966744291">
    <w:abstractNumId w:val="35"/>
  </w:num>
  <w:num w:numId="30" w16cid:durableId="250819994">
    <w:abstractNumId w:val="24"/>
  </w:num>
  <w:num w:numId="31" w16cid:durableId="2054841554">
    <w:abstractNumId w:val="6"/>
  </w:num>
  <w:num w:numId="32" w16cid:durableId="1803111264">
    <w:abstractNumId w:val="33"/>
  </w:num>
  <w:num w:numId="33" w16cid:durableId="759182580">
    <w:abstractNumId w:val="43"/>
  </w:num>
  <w:num w:numId="34" w16cid:durableId="1249775570">
    <w:abstractNumId w:val="13"/>
  </w:num>
  <w:num w:numId="35" w16cid:durableId="637104396">
    <w:abstractNumId w:val="12"/>
  </w:num>
  <w:num w:numId="36" w16cid:durableId="1444223723">
    <w:abstractNumId w:val="5"/>
  </w:num>
  <w:num w:numId="37" w16cid:durableId="305209621">
    <w:abstractNumId w:val="28"/>
  </w:num>
  <w:num w:numId="38" w16cid:durableId="39669649">
    <w:abstractNumId w:val="31"/>
  </w:num>
  <w:num w:numId="39" w16cid:durableId="1301303529">
    <w:abstractNumId w:val="18"/>
  </w:num>
  <w:num w:numId="40" w16cid:durableId="1215119758">
    <w:abstractNumId w:val="9"/>
  </w:num>
  <w:num w:numId="41" w16cid:durableId="1452163848">
    <w:abstractNumId w:val="37"/>
  </w:num>
  <w:num w:numId="42" w16cid:durableId="651830077">
    <w:abstractNumId w:val="27"/>
  </w:num>
  <w:num w:numId="43" w16cid:durableId="1576356690">
    <w:abstractNumId w:val="11"/>
  </w:num>
  <w:num w:numId="44" w16cid:durableId="308287696">
    <w:abstractNumId w:val="21"/>
  </w:num>
  <w:num w:numId="45" w16cid:durableId="673728403">
    <w:abstractNumId w:val="3"/>
  </w:num>
  <w:num w:numId="46" w16cid:durableId="86852997">
    <w:abstractNumId w:val="8"/>
  </w:num>
  <w:num w:numId="47" w16cid:durableId="1945531586">
    <w:abstractNumId w:val="16"/>
  </w:num>
  <w:num w:numId="48" w16cid:durableId="23825523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564"/>
    <w:rsid w:val="00031155"/>
    <w:rsid w:val="000515C4"/>
    <w:rsid w:val="00060BD9"/>
    <w:rsid w:val="000643BE"/>
    <w:rsid w:val="00092CB9"/>
    <w:rsid w:val="000A43D0"/>
    <w:rsid w:val="000D4BCE"/>
    <w:rsid w:val="00153B7B"/>
    <w:rsid w:val="00170AA9"/>
    <w:rsid w:val="001752CA"/>
    <w:rsid w:val="00183FD0"/>
    <w:rsid w:val="001B359F"/>
    <w:rsid w:val="001B4ABA"/>
    <w:rsid w:val="001C29F6"/>
    <w:rsid w:val="001F7748"/>
    <w:rsid w:val="00212593"/>
    <w:rsid w:val="00264E84"/>
    <w:rsid w:val="0026554D"/>
    <w:rsid w:val="00272C10"/>
    <w:rsid w:val="0027763C"/>
    <w:rsid w:val="00284C24"/>
    <w:rsid w:val="002877A9"/>
    <w:rsid w:val="002908A4"/>
    <w:rsid w:val="002C0F28"/>
    <w:rsid w:val="002C61CE"/>
    <w:rsid w:val="002E53DB"/>
    <w:rsid w:val="002F7B47"/>
    <w:rsid w:val="003074A7"/>
    <w:rsid w:val="00324C3F"/>
    <w:rsid w:val="00334776"/>
    <w:rsid w:val="00350AB7"/>
    <w:rsid w:val="00395CBB"/>
    <w:rsid w:val="003D4273"/>
    <w:rsid w:val="003E35A3"/>
    <w:rsid w:val="00404485"/>
    <w:rsid w:val="0041062E"/>
    <w:rsid w:val="00425FB4"/>
    <w:rsid w:val="00436720"/>
    <w:rsid w:val="0044781E"/>
    <w:rsid w:val="00450949"/>
    <w:rsid w:val="004536BD"/>
    <w:rsid w:val="0045421F"/>
    <w:rsid w:val="00462973"/>
    <w:rsid w:val="004631DD"/>
    <w:rsid w:val="00463A87"/>
    <w:rsid w:val="00471FF3"/>
    <w:rsid w:val="00473316"/>
    <w:rsid w:val="00473BBA"/>
    <w:rsid w:val="00483979"/>
    <w:rsid w:val="004A7563"/>
    <w:rsid w:val="004B4F89"/>
    <w:rsid w:val="004E5C5A"/>
    <w:rsid w:val="00503E42"/>
    <w:rsid w:val="00512549"/>
    <w:rsid w:val="005207D8"/>
    <w:rsid w:val="00564005"/>
    <w:rsid w:val="0056475D"/>
    <w:rsid w:val="005705BA"/>
    <w:rsid w:val="00572219"/>
    <w:rsid w:val="00575CFC"/>
    <w:rsid w:val="00592064"/>
    <w:rsid w:val="00596AD7"/>
    <w:rsid w:val="005C0368"/>
    <w:rsid w:val="005E4B7D"/>
    <w:rsid w:val="00605F75"/>
    <w:rsid w:val="00614B43"/>
    <w:rsid w:val="00620882"/>
    <w:rsid w:val="00621794"/>
    <w:rsid w:val="0062574C"/>
    <w:rsid w:val="00645DDD"/>
    <w:rsid w:val="006566CB"/>
    <w:rsid w:val="00666D9D"/>
    <w:rsid w:val="00693033"/>
    <w:rsid w:val="006B58A5"/>
    <w:rsid w:val="006B5A4E"/>
    <w:rsid w:val="006C0CD3"/>
    <w:rsid w:val="006D2713"/>
    <w:rsid w:val="007331FD"/>
    <w:rsid w:val="007352B5"/>
    <w:rsid w:val="00736E6F"/>
    <w:rsid w:val="0076700A"/>
    <w:rsid w:val="007D4317"/>
    <w:rsid w:val="007E249C"/>
    <w:rsid w:val="007F103C"/>
    <w:rsid w:val="008023B0"/>
    <w:rsid w:val="008031C6"/>
    <w:rsid w:val="00817604"/>
    <w:rsid w:val="008254EE"/>
    <w:rsid w:val="00853876"/>
    <w:rsid w:val="008B2181"/>
    <w:rsid w:val="008D0C45"/>
    <w:rsid w:val="008D48FA"/>
    <w:rsid w:val="008F2E9C"/>
    <w:rsid w:val="00905200"/>
    <w:rsid w:val="009119E4"/>
    <w:rsid w:val="009233F6"/>
    <w:rsid w:val="00935870"/>
    <w:rsid w:val="009427CE"/>
    <w:rsid w:val="009712E2"/>
    <w:rsid w:val="009C1ECC"/>
    <w:rsid w:val="009F4402"/>
    <w:rsid w:val="00A04864"/>
    <w:rsid w:val="00A17312"/>
    <w:rsid w:val="00A20423"/>
    <w:rsid w:val="00A22158"/>
    <w:rsid w:val="00A53121"/>
    <w:rsid w:val="00A54F19"/>
    <w:rsid w:val="00A60F4E"/>
    <w:rsid w:val="00A66F43"/>
    <w:rsid w:val="00A76E1D"/>
    <w:rsid w:val="00A7747C"/>
    <w:rsid w:val="00A844E2"/>
    <w:rsid w:val="00A87297"/>
    <w:rsid w:val="00A92849"/>
    <w:rsid w:val="00AA07E2"/>
    <w:rsid w:val="00AA1EC6"/>
    <w:rsid w:val="00AC7A03"/>
    <w:rsid w:val="00AE3711"/>
    <w:rsid w:val="00B05150"/>
    <w:rsid w:val="00B121D0"/>
    <w:rsid w:val="00B32F07"/>
    <w:rsid w:val="00B3541A"/>
    <w:rsid w:val="00B500C6"/>
    <w:rsid w:val="00B52564"/>
    <w:rsid w:val="00B8003D"/>
    <w:rsid w:val="00B847F6"/>
    <w:rsid w:val="00B86178"/>
    <w:rsid w:val="00B87F6C"/>
    <w:rsid w:val="00BB26DC"/>
    <w:rsid w:val="00BE16CB"/>
    <w:rsid w:val="00BE2469"/>
    <w:rsid w:val="00BF12C1"/>
    <w:rsid w:val="00C31D07"/>
    <w:rsid w:val="00C44F87"/>
    <w:rsid w:val="00C47045"/>
    <w:rsid w:val="00C64CEF"/>
    <w:rsid w:val="00C6555E"/>
    <w:rsid w:val="00C66115"/>
    <w:rsid w:val="00C8062C"/>
    <w:rsid w:val="00CA007C"/>
    <w:rsid w:val="00CA1576"/>
    <w:rsid w:val="00CA6265"/>
    <w:rsid w:val="00CA6C88"/>
    <w:rsid w:val="00CB2F96"/>
    <w:rsid w:val="00CD3536"/>
    <w:rsid w:val="00CD4A3B"/>
    <w:rsid w:val="00D30D30"/>
    <w:rsid w:val="00D3644C"/>
    <w:rsid w:val="00D43BA3"/>
    <w:rsid w:val="00D95266"/>
    <w:rsid w:val="00DA2A56"/>
    <w:rsid w:val="00DB51A6"/>
    <w:rsid w:val="00E34732"/>
    <w:rsid w:val="00E42993"/>
    <w:rsid w:val="00E53D38"/>
    <w:rsid w:val="00E84300"/>
    <w:rsid w:val="00E85417"/>
    <w:rsid w:val="00EA60F3"/>
    <w:rsid w:val="00EE3CF9"/>
    <w:rsid w:val="00EF4545"/>
    <w:rsid w:val="00F04FDF"/>
    <w:rsid w:val="00F22DC2"/>
    <w:rsid w:val="00F250E1"/>
    <w:rsid w:val="00F62077"/>
    <w:rsid w:val="00F71BD0"/>
    <w:rsid w:val="00F80B8D"/>
    <w:rsid w:val="00FA2819"/>
    <w:rsid w:val="00FB19FE"/>
    <w:rsid w:val="00FC6F64"/>
    <w:rsid w:val="00FD7FEF"/>
    <w:rsid w:val="00FE4539"/>
    <w:rsid w:val="00FF3A8E"/>
    <w:rsid w:val="00FF78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65A8C"/>
  <w15:docId w15:val="{517F0BD3-26FB-4916-88E4-38641FB3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widowControl w:val="0"/>
      <w:tabs>
        <w:tab w:val="left" w:pos="2552"/>
      </w:tabs>
      <w:overflowPunct w:val="0"/>
      <w:autoSpaceDE w:val="0"/>
      <w:autoSpaceDN w:val="0"/>
      <w:adjustRightInd w:val="0"/>
      <w:outlineLvl w:val="1"/>
    </w:pPr>
    <w:rPr>
      <w:rFonts w:cs="Arial"/>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Title">
    <w:name w:val="Title"/>
    <w:basedOn w:val="Normal"/>
    <w:qFormat/>
    <w:pPr>
      <w:jc w:val="center"/>
    </w:pPr>
    <w:rPr>
      <w:rFonts w:ascii="Verdana" w:hAnsi="Verdana"/>
      <w:b/>
      <w:bCs/>
      <w:sz w:val="28"/>
    </w:rPr>
  </w:style>
  <w:style w:type="paragraph" w:styleId="ListParagraph">
    <w:name w:val="List Paragraph"/>
    <w:basedOn w:val="Normal"/>
    <w:uiPriority w:val="34"/>
    <w:qFormat/>
    <w:rsid w:val="004631DD"/>
    <w:pPr>
      <w:ind w:left="720"/>
      <w:contextualSpacing/>
    </w:pPr>
  </w:style>
  <w:style w:type="character" w:customStyle="1" w:styleId="BodyTextChar">
    <w:name w:val="Body Text Char"/>
    <w:basedOn w:val="DefaultParagraphFont"/>
    <w:link w:val="BodyText"/>
    <w:rsid w:val="004631DD"/>
    <w:rPr>
      <w:rFonts w:ascii="Arial" w:hAnsi="Arial"/>
      <w:sz w:val="24"/>
      <w:szCs w:val="24"/>
      <w:lang w:eastAsia="en-US"/>
    </w:rPr>
  </w:style>
  <w:style w:type="character" w:styleId="Hyperlink">
    <w:name w:val="Hyperlink"/>
    <w:basedOn w:val="DefaultParagraphFont"/>
    <w:uiPriority w:val="99"/>
    <w:unhideWhenUsed/>
    <w:rsid w:val="004631DD"/>
    <w:rPr>
      <w:color w:val="0563C1" w:themeColor="hyperlink"/>
      <w:u w:val="single"/>
    </w:rPr>
  </w:style>
  <w:style w:type="character" w:styleId="UnresolvedMention">
    <w:name w:val="Unresolved Mention"/>
    <w:basedOn w:val="DefaultParagraphFont"/>
    <w:uiPriority w:val="99"/>
    <w:semiHidden/>
    <w:unhideWhenUsed/>
    <w:rsid w:val="0041062E"/>
    <w:rPr>
      <w:color w:val="605E5C"/>
      <w:shd w:val="clear" w:color="auto" w:fill="E1DFDD"/>
    </w:rPr>
  </w:style>
  <w:style w:type="table" w:styleId="TableGrid">
    <w:name w:val="Table Grid"/>
    <w:basedOn w:val="TableNormal"/>
    <w:uiPriority w:val="59"/>
    <w:unhideWhenUsed/>
    <w:rsid w:val="00FF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ceystypingservice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8379</TotalTime>
  <Pages>5</Pages>
  <Words>1370</Words>
  <Characters>9321</Characters>
  <Application>Microsoft Office Word</Application>
  <DocSecurity>0</DocSecurity>
  <Lines>266</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Gough</dc:creator>
  <cp:keywords/>
  <cp:lastModifiedBy>Tracey Gough</cp:lastModifiedBy>
  <cp:revision>122</cp:revision>
  <dcterms:created xsi:type="dcterms:W3CDTF">2018-01-21T04:37:00Z</dcterms:created>
  <dcterms:modified xsi:type="dcterms:W3CDTF">2025-10-07T03:34:00Z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62320070-63cb-4209-b6a3-89056bcbed3c</vt:lpwstr>
  </property>
</Properties>
</file>